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55" w:rsidRDefault="00F50E55" w:rsidP="002C1593">
      <w:pPr>
        <w:ind w:right="113"/>
        <w:rPr>
          <w:sz w:val="20"/>
          <w:szCs w:val="20"/>
        </w:rPr>
      </w:pPr>
    </w:p>
    <w:p w:rsidR="001F3AC4" w:rsidRDefault="001F3AC4" w:rsidP="001F3AC4">
      <w:pPr>
        <w:pStyle w:val="Nagwek"/>
        <w:jc w:val="both"/>
        <w:rPr>
          <w:rFonts w:ascii="Arial" w:hAnsi="Arial" w:cs="Arial"/>
          <w:b/>
          <w:sz w:val="22"/>
          <w:szCs w:val="22"/>
          <w:highlight w:val="yellow"/>
          <w:lang w:eastAsia="x-none"/>
        </w:rPr>
      </w:pPr>
      <w:r>
        <w:rPr>
          <w:rFonts w:ascii="Arial" w:hAnsi="Arial" w:cs="Arial"/>
          <w:b/>
          <w:i/>
          <w:sz w:val="22"/>
          <w:szCs w:val="22"/>
        </w:rPr>
        <w:t>Znak sprawy: OA.261.1.2.2016</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t>Elbląg, 2016-10-05</w:t>
      </w:r>
      <w:r>
        <w:rPr>
          <w:rFonts w:ascii="Arial" w:hAnsi="Arial" w:cs="Arial"/>
          <w:b/>
          <w:i/>
          <w:sz w:val="22"/>
          <w:szCs w:val="22"/>
        </w:rPr>
        <w:tab/>
      </w:r>
    </w:p>
    <w:p w:rsidR="001F3AC4" w:rsidRDefault="001F3AC4" w:rsidP="001F3AC4">
      <w:pPr>
        <w:pStyle w:val="Nagwek"/>
        <w:ind w:left="1134"/>
        <w:rPr>
          <w:rFonts w:ascii="Arial" w:hAnsi="Arial" w:cs="Arial"/>
          <w:i/>
          <w:sz w:val="22"/>
          <w:szCs w:val="22"/>
          <w:highlight w:val="yellow"/>
          <w:lang w:eastAsia="x-none"/>
        </w:rPr>
      </w:pPr>
    </w:p>
    <w:p w:rsidR="001F3AC4" w:rsidRDefault="001F3AC4" w:rsidP="001F3AC4">
      <w:pPr>
        <w:pStyle w:val="Nagwek"/>
        <w:ind w:left="1134"/>
        <w:jc w:val="both"/>
        <w:rPr>
          <w:rFonts w:ascii="Arial" w:hAnsi="Arial" w:cs="Arial"/>
          <w:sz w:val="22"/>
          <w:szCs w:val="22"/>
          <w:highlight w:val="yellow"/>
          <w:lang w:eastAsia="x-none"/>
        </w:rPr>
      </w:pPr>
    </w:p>
    <w:p w:rsidR="001F3AC4" w:rsidRDefault="001F3AC4" w:rsidP="001F3AC4">
      <w:pPr>
        <w:pStyle w:val="Nagwek"/>
        <w:ind w:left="1134"/>
        <w:jc w:val="center"/>
        <w:rPr>
          <w:rFonts w:ascii="Arial" w:hAnsi="Arial" w:cs="Arial"/>
          <w:b/>
          <w:sz w:val="22"/>
          <w:szCs w:val="22"/>
          <w:highlight w:val="yellow"/>
        </w:rPr>
      </w:pPr>
    </w:p>
    <w:p w:rsidR="001F3AC4" w:rsidRDefault="001F3AC4" w:rsidP="001F3AC4">
      <w:pPr>
        <w:pStyle w:val="Nagwek"/>
        <w:ind w:left="1134"/>
        <w:jc w:val="center"/>
        <w:rPr>
          <w:rFonts w:ascii="Arial" w:hAnsi="Arial" w:cs="Arial"/>
          <w:b/>
          <w:i/>
          <w:sz w:val="22"/>
          <w:szCs w:val="22"/>
          <w:highlight w:val="yellow"/>
        </w:rPr>
      </w:pPr>
    </w:p>
    <w:p w:rsidR="001F3AC4" w:rsidRDefault="001F3AC4" w:rsidP="001F3AC4">
      <w:pPr>
        <w:pStyle w:val="Nagwek"/>
        <w:ind w:left="1134"/>
        <w:jc w:val="center"/>
        <w:rPr>
          <w:rFonts w:ascii="Arial" w:hAnsi="Arial" w:cs="Arial"/>
          <w:b/>
          <w:i/>
          <w:sz w:val="22"/>
          <w:szCs w:val="22"/>
          <w:highlight w:val="yellow"/>
        </w:rPr>
      </w:pPr>
    </w:p>
    <w:p w:rsidR="001F3AC4" w:rsidRDefault="001F3AC4" w:rsidP="001F3AC4">
      <w:pPr>
        <w:pStyle w:val="Nagwek"/>
        <w:ind w:left="1134"/>
        <w:jc w:val="center"/>
        <w:rPr>
          <w:rFonts w:ascii="Arial" w:hAnsi="Arial" w:cs="Arial"/>
          <w:b/>
          <w:i/>
          <w:sz w:val="22"/>
          <w:szCs w:val="22"/>
        </w:rPr>
      </w:pPr>
      <w:r>
        <w:rPr>
          <w:rFonts w:ascii="Arial" w:hAnsi="Arial" w:cs="Arial"/>
          <w:b/>
          <w:i/>
          <w:sz w:val="22"/>
          <w:szCs w:val="22"/>
        </w:rPr>
        <w:t>SPECYFIKACJA ISTOTNYCH WARUNKÓW ZAMÓWIENIA</w:t>
      </w:r>
    </w:p>
    <w:p w:rsidR="001F3AC4" w:rsidRDefault="001F3AC4" w:rsidP="001F3AC4">
      <w:pPr>
        <w:ind w:left="1134"/>
        <w:jc w:val="center"/>
        <w:rPr>
          <w:rFonts w:ascii="Arial" w:hAnsi="Arial" w:cs="Arial"/>
          <w:b/>
          <w:sz w:val="22"/>
          <w:szCs w:val="22"/>
          <w:vertAlign w:val="superscript"/>
        </w:rPr>
      </w:pPr>
      <w:r>
        <w:rPr>
          <w:rFonts w:ascii="Arial" w:hAnsi="Arial" w:cs="Arial"/>
          <w:b/>
          <w:sz w:val="22"/>
          <w:szCs w:val="22"/>
        </w:rPr>
        <w:t>- dalej zwana „SIWZ”</w:t>
      </w:r>
    </w:p>
    <w:p w:rsidR="001F3AC4" w:rsidRDefault="001F3AC4" w:rsidP="001F3AC4">
      <w:pPr>
        <w:pStyle w:val="pkt"/>
        <w:spacing w:before="0" w:after="0"/>
        <w:ind w:left="1134" w:firstLine="0"/>
        <w:rPr>
          <w:rFonts w:ascii="Arial" w:hAnsi="Arial" w:cs="Arial"/>
          <w:sz w:val="22"/>
          <w:szCs w:val="22"/>
          <w:highlight w:val="yellow"/>
        </w:rPr>
      </w:pPr>
    </w:p>
    <w:p w:rsidR="001F3AC4" w:rsidRDefault="001F3AC4" w:rsidP="001F3AC4">
      <w:pPr>
        <w:pStyle w:val="pkt"/>
        <w:spacing w:before="0" w:after="0"/>
        <w:ind w:left="1134" w:firstLine="0"/>
        <w:rPr>
          <w:rFonts w:ascii="Arial" w:hAnsi="Arial" w:cs="Arial"/>
          <w:sz w:val="22"/>
          <w:szCs w:val="22"/>
          <w:highlight w:val="yellow"/>
        </w:rPr>
      </w:pPr>
    </w:p>
    <w:p w:rsidR="001F3AC4" w:rsidRDefault="001F3AC4" w:rsidP="001F3AC4">
      <w:pPr>
        <w:pStyle w:val="pkt"/>
        <w:spacing w:before="0" w:after="0"/>
        <w:ind w:left="1134" w:firstLine="0"/>
        <w:rPr>
          <w:rFonts w:ascii="Arial" w:hAnsi="Arial" w:cs="Arial"/>
          <w:sz w:val="22"/>
          <w:szCs w:val="22"/>
        </w:rPr>
      </w:pPr>
      <w:r>
        <w:rPr>
          <w:rFonts w:ascii="Arial" w:hAnsi="Arial" w:cs="Arial"/>
          <w:sz w:val="22"/>
          <w:szCs w:val="22"/>
        </w:rPr>
        <w:t>Postępowanie o udzielenie zamówienia publicznego - dalej zwane „postępowaniem” - jest prowadzone zgodnie z przepisami ustawy z dnia 29 stycznia 2004 r. - Prawo zamówień publicznych (Dz. U. z 2015 r. poz. 2164, ze zm.), dalej zwanej „</w:t>
      </w:r>
      <w:proofErr w:type="spellStart"/>
      <w:r>
        <w:rPr>
          <w:rFonts w:ascii="Arial" w:hAnsi="Arial" w:cs="Arial"/>
          <w:sz w:val="22"/>
          <w:szCs w:val="22"/>
        </w:rPr>
        <w:t>Pzp</w:t>
      </w:r>
      <w:proofErr w:type="spellEnd"/>
      <w:r>
        <w:rPr>
          <w:rFonts w:ascii="Arial" w:hAnsi="Arial" w:cs="Arial"/>
          <w:sz w:val="22"/>
          <w:szCs w:val="22"/>
        </w:rPr>
        <w:t xml:space="preserve">”. </w:t>
      </w:r>
    </w:p>
    <w:p w:rsidR="001F3AC4" w:rsidRDefault="001F3AC4" w:rsidP="001F3AC4">
      <w:pPr>
        <w:rPr>
          <w:rFonts w:ascii="Arial" w:hAnsi="Arial" w:cs="Arial"/>
          <w:sz w:val="22"/>
          <w:szCs w:val="22"/>
        </w:rPr>
      </w:pPr>
    </w:p>
    <w:p w:rsidR="001F3AC4" w:rsidRDefault="001F3AC4" w:rsidP="001F3AC4">
      <w:pPr>
        <w:ind w:left="1134"/>
        <w:rPr>
          <w:rFonts w:ascii="Arial" w:hAnsi="Arial" w:cs="Arial"/>
          <w:sz w:val="22"/>
          <w:szCs w:val="22"/>
        </w:rPr>
      </w:pPr>
      <w:r>
        <w:rPr>
          <w:rFonts w:ascii="Arial" w:hAnsi="Arial" w:cs="Arial"/>
          <w:sz w:val="22"/>
          <w:szCs w:val="22"/>
        </w:rPr>
        <w:t xml:space="preserve">Postępowanie o udzielenie zamówienia prowadzi się w języku polskim i Zamawiający nie wyraża zgody na złożenie oświadczeń, oferty oraz innych dokumentów w języku obcym. </w:t>
      </w:r>
    </w:p>
    <w:p w:rsidR="001F3AC4" w:rsidRDefault="001F3AC4" w:rsidP="001F3AC4">
      <w:pPr>
        <w:rPr>
          <w:rFonts w:ascii="Arial" w:hAnsi="Arial" w:cs="Arial"/>
          <w:sz w:val="22"/>
          <w:szCs w:val="22"/>
          <w:highlight w:val="yellow"/>
        </w:rPr>
      </w:pPr>
    </w:p>
    <w:p w:rsidR="001F3AC4" w:rsidRDefault="001F3AC4" w:rsidP="001F3AC4">
      <w:pPr>
        <w:pStyle w:val="pkt"/>
        <w:autoSpaceDE w:val="0"/>
        <w:autoSpaceDN w:val="0"/>
        <w:spacing w:before="0" w:after="0"/>
        <w:ind w:left="1134" w:firstLine="0"/>
        <w:jc w:val="center"/>
        <w:rPr>
          <w:rFonts w:ascii="Arial" w:hAnsi="Arial" w:cs="Arial"/>
          <w:b/>
          <w:sz w:val="22"/>
          <w:szCs w:val="22"/>
        </w:rPr>
      </w:pPr>
      <w:r>
        <w:rPr>
          <w:rFonts w:ascii="Arial" w:hAnsi="Arial" w:cs="Arial"/>
          <w:b/>
          <w:sz w:val="22"/>
          <w:szCs w:val="22"/>
        </w:rPr>
        <w:t xml:space="preserve">Nazwa nadana zamówieniu: </w:t>
      </w:r>
    </w:p>
    <w:p w:rsidR="001F3AC4" w:rsidRDefault="001F3AC4" w:rsidP="001F3AC4">
      <w:pPr>
        <w:pStyle w:val="Default"/>
        <w:spacing w:line="276" w:lineRule="auto"/>
        <w:ind w:left="1134"/>
        <w:jc w:val="center"/>
        <w:rPr>
          <w:rFonts w:ascii="Arial" w:eastAsia="MS Mincho" w:hAnsi="Arial" w:cs="Arial"/>
          <w:b/>
          <w:color w:val="auto"/>
          <w:sz w:val="22"/>
          <w:szCs w:val="22"/>
        </w:rPr>
      </w:pPr>
    </w:p>
    <w:p w:rsidR="001E39EA" w:rsidRDefault="001F3AC4" w:rsidP="001E39EA">
      <w:pPr>
        <w:pStyle w:val="Default"/>
        <w:spacing w:line="276" w:lineRule="auto"/>
        <w:ind w:left="1134"/>
        <w:jc w:val="center"/>
        <w:rPr>
          <w:rFonts w:ascii="Arial" w:hAnsi="Arial" w:cs="Arial"/>
          <w:b/>
          <w:sz w:val="22"/>
          <w:szCs w:val="22"/>
        </w:rPr>
      </w:pPr>
      <w:r>
        <w:rPr>
          <w:rFonts w:ascii="Arial" w:eastAsia="MS Mincho" w:hAnsi="Arial" w:cs="Arial"/>
          <w:b/>
          <w:color w:val="auto"/>
          <w:sz w:val="22"/>
          <w:szCs w:val="22"/>
        </w:rPr>
        <w:t>Organ</w:t>
      </w:r>
      <w:r w:rsidR="001E39EA">
        <w:rPr>
          <w:rFonts w:ascii="Arial" w:eastAsia="MS Mincho" w:hAnsi="Arial" w:cs="Arial"/>
          <w:b/>
          <w:color w:val="auto"/>
          <w:sz w:val="22"/>
          <w:szCs w:val="22"/>
        </w:rPr>
        <w:t xml:space="preserve">izacja i przeprowadzenie szkolenia grupowego </w:t>
      </w:r>
      <w:r>
        <w:rPr>
          <w:rFonts w:ascii="Arial" w:hAnsi="Arial" w:cs="Arial"/>
          <w:b/>
          <w:sz w:val="22"/>
          <w:szCs w:val="22"/>
        </w:rPr>
        <w:t xml:space="preserve">pn. </w:t>
      </w:r>
    </w:p>
    <w:p w:rsidR="001F3AC4" w:rsidRPr="001E39EA" w:rsidRDefault="001F3AC4" w:rsidP="001E39EA">
      <w:pPr>
        <w:pStyle w:val="Default"/>
        <w:spacing w:line="276" w:lineRule="auto"/>
        <w:ind w:left="1134"/>
        <w:jc w:val="center"/>
        <w:rPr>
          <w:rFonts w:ascii="Arial" w:eastAsia="MS Mincho" w:hAnsi="Arial" w:cs="Arial"/>
          <w:b/>
          <w:color w:val="auto"/>
          <w:sz w:val="22"/>
          <w:szCs w:val="22"/>
        </w:rPr>
      </w:pPr>
      <w:r>
        <w:rPr>
          <w:rFonts w:ascii="Arial" w:hAnsi="Arial" w:cs="Arial"/>
          <w:b/>
          <w:sz w:val="22"/>
          <w:szCs w:val="22"/>
        </w:rPr>
        <w:t xml:space="preserve">„Prawo jazdy kat. C, C+E oraz kwalifikacja wstępna przyspieszona - przewóz rzeczy” </w:t>
      </w:r>
    </w:p>
    <w:p w:rsidR="001F3AC4" w:rsidRDefault="001F3AC4" w:rsidP="001F3AC4">
      <w:pPr>
        <w:jc w:val="both"/>
        <w:rPr>
          <w:rFonts w:ascii="Arial" w:hAnsi="Arial" w:cs="Arial"/>
          <w:b/>
          <w:sz w:val="22"/>
          <w:szCs w:val="22"/>
        </w:rPr>
      </w:pPr>
    </w:p>
    <w:p w:rsidR="001F3AC4" w:rsidRDefault="001F3AC4" w:rsidP="001F3AC4">
      <w:pPr>
        <w:ind w:left="1134"/>
        <w:rPr>
          <w:rFonts w:ascii="Arial" w:hAnsi="Arial" w:cs="Arial"/>
          <w:b/>
          <w:sz w:val="22"/>
          <w:szCs w:val="22"/>
        </w:rPr>
      </w:pPr>
    </w:p>
    <w:p w:rsidR="001F3AC4" w:rsidRDefault="001F3AC4" w:rsidP="001F3AC4">
      <w:pPr>
        <w:ind w:left="1134" w:firstLine="349"/>
        <w:jc w:val="center"/>
        <w:rPr>
          <w:rFonts w:ascii="Arial" w:hAnsi="Arial" w:cs="Arial"/>
          <w:b/>
          <w:sz w:val="22"/>
          <w:szCs w:val="22"/>
        </w:rPr>
      </w:pPr>
      <w:r>
        <w:rPr>
          <w:rFonts w:ascii="Arial" w:hAnsi="Arial" w:cs="Arial"/>
          <w:b/>
          <w:sz w:val="22"/>
          <w:szCs w:val="22"/>
        </w:rPr>
        <w:t>ZATWIERDZAM</w:t>
      </w:r>
    </w:p>
    <w:p w:rsidR="001F3AC4" w:rsidRDefault="001F3AC4" w:rsidP="001F3AC4">
      <w:pPr>
        <w:ind w:left="1134" w:hanging="357"/>
        <w:jc w:val="right"/>
        <w:rPr>
          <w:rFonts w:ascii="Arial" w:hAnsi="Arial" w:cs="Arial"/>
          <w:b/>
          <w:sz w:val="22"/>
          <w:szCs w:val="22"/>
        </w:rPr>
      </w:pPr>
    </w:p>
    <w:p w:rsidR="001F3AC4" w:rsidRDefault="001E39EA" w:rsidP="001E39EA">
      <w:pPr>
        <w:ind w:left="3540" w:firstLine="708"/>
        <w:rPr>
          <w:rFonts w:ascii="Arial" w:hAnsi="Arial" w:cs="Arial"/>
          <w:b/>
          <w:sz w:val="22"/>
          <w:szCs w:val="22"/>
        </w:rPr>
      </w:pPr>
      <w:r>
        <w:rPr>
          <w:rFonts w:ascii="Arial" w:hAnsi="Arial" w:cs="Arial"/>
          <w:b/>
          <w:sz w:val="22"/>
          <w:szCs w:val="22"/>
        </w:rPr>
        <w:t xml:space="preserve">    Z-CA </w:t>
      </w:r>
      <w:r w:rsidR="001F3AC4">
        <w:rPr>
          <w:rFonts w:ascii="Arial" w:hAnsi="Arial" w:cs="Arial"/>
          <w:b/>
          <w:sz w:val="22"/>
          <w:szCs w:val="22"/>
        </w:rPr>
        <w:t>DYREKTOR</w:t>
      </w:r>
      <w:r>
        <w:rPr>
          <w:rFonts w:ascii="Arial" w:hAnsi="Arial" w:cs="Arial"/>
          <w:b/>
          <w:sz w:val="22"/>
          <w:szCs w:val="22"/>
        </w:rPr>
        <w:t>A</w:t>
      </w:r>
    </w:p>
    <w:p w:rsidR="001F3AC4" w:rsidRDefault="001F3AC4" w:rsidP="001F3AC4">
      <w:pPr>
        <w:ind w:left="1134"/>
        <w:jc w:val="center"/>
        <w:rPr>
          <w:rFonts w:ascii="Arial" w:hAnsi="Arial" w:cs="Arial"/>
          <w:b/>
          <w:sz w:val="22"/>
          <w:szCs w:val="22"/>
        </w:rPr>
      </w:pPr>
      <w:r>
        <w:rPr>
          <w:rFonts w:ascii="Arial" w:hAnsi="Arial" w:cs="Arial"/>
          <w:b/>
          <w:sz w:val="22"/>
          <w:szCs w:val="22"/>
        </w:rPr>
        <w:t>Powiatowego Urzędu Pracy w Elblągu</w:t>
      </w:r>
    </w:p>
    <w:p w:rsidR="001F3AC4" w:rsidRDefault="001F3AC4" w:rsidP="001F3AC4">
      <w:pPr>
        <w:ind w:left="1134"/>
        <w:jc w:val="center"/>
        <w:rPr>
          <w:rFonts w:ascii="Arial" w:hAnsi="Arial" w:cs="Arial"/>
          <w:b/>
          <w:sz w:val="22"/>
          <w:szCs w:val="22"/>
        </w:rPr>
      </w:pPr>
      <w:r>
        <w:rPr>
          <w:rFonts w:ascii="Arial" w:hAnsi="Arial" w:cs="Arial"/>
          <w:b/>
          <w:sz w:val="22"/>
          <w:szCs w:val="22"/>
        </w:rPr>
        <w:t xml:space="preserve">   </w:t>
      </w:r>
    </w:p>
    <w:p w:rsidR="001F3AC4" w:rsidRDefault="001E39EA" w:rsidP="001F3AC4">
      <w:pPr>
        <w:ind w:left="1134"/>
        <w:jc w:val="center"/>
        <w:rPr>
          <w:rFonts w:ascii="Arial" w:hAnsi="Arial" w:cs="Arial"/>
          <w:b/>
          <w:sz w:val="22"/>
          <w:szCs w:val="22"/>
        </w:rPr>
      </w:pPr>
      <w:r>
        <w:rPr>
          <w:rFonts w:ascii="Arial" w:hAnsi="Arial" w:cs="Arial"/>
          <w:b/>
          <w:sz w:val="22"/>
          <w:szCs w:val="22"/>
        </w:rPr>
        <w:t xml:space="preserve">EWA MICUDA </w:t>
      </w:r>
    </w:p>
    <w:p w:rsidR="001F3AC4" w:rsidRDefault="001F3AC4" w:rsidP="001F3AC4">
      <w:pPr>
        <w:ind w:left="357" w:hanging="357"/>
        <w:jc w:val="right"/>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rPr>
          <w:rFonts w:ascii="Arial" w:hAnsi="Arial" w:cs="Arial"/>
          <w:b/>
          <w:sz w:val="22"/>
          <w:szCs w:val="22"/>
          <w:highlight w:val="yellow"/>
        </w:rPr>
      </w:pPr>
    </w:p>
    <w:p w:rsidR="001F3AC4" w:rsidRDefault="001F3AC4" w:rsidP="001F3AC4">
      <w:pPr>
        <w:keepNext/>
        <w:numPr>
          <w:ilvl w:val="0"/>
          <w:numId w:val="2"/>
        </w:numPr>
        <w:ind w:left="357" w:right="-108" w:hanging="357"/>
        <w:jc w:val="both"/>
        <w:rPr>
          <w:rFonts w:ascii="Arial" w:hAnsi="Arial" w:cs="Arial"/>
          <w:b/>
          <w:iCs/>
          <w:sz w:val="22"/>
          <w:szCs w:val="22"/>
        </w:rPr>
      </w:pPr>
      <w:r>
        <w:rPr>
          <w:rFonts w:ascii="Arial" w:hAnsi="Arial" w:cs="Arial"/>
          <w:b/>
          <w:iCs/>
          <w:sz w:val="22"/>
          <w:szCs w:val="22"/>
        </w:rPr>
        <w:lastRenderedPageBreak/>
        <w:t>Nazwa oraz adres zamawiającego.</w:t>
      </w:r>
    </w:p>
    <w:p w:rsidR="001F3AC4" w:rsidRDefault="001F3AC4" w:rsidP="001F3AC4">
      <w:pPr>
        <w:tabs>
          <w:tab w:val="num" w:pos="360"/>
        </w:tabs>
        <w:ind w:left="360"/>
        <w:jc w:val="both"/>
        <w:rPr>
          <w:rFonts w:ascii="Arial" w:hAnsi="Arial" w:cs="Arial"/>
          <w:b/>
          <w:sz w:val="22"/>
          <w:szCs w:val="22"/>
        </w:rPr>
      </w:pPr>
    </w:p>
    <w:p w:rsidR="001F3AC4" w:rsidRDefault="001F3AC4" w:rsidP="001F3AC4">
      <w:pPr>
        <w:tabs>
          <w:tab w:val="num" w:pos="360"/>
        </w:tabs>
        <w:ind w:left="360"/>
        <w:jc w:val="both"/>
        <w:rPr>
          <w:rFonts w:ascii="Arial" w:hAnsi="Arial" w:cs="Arial"/>
          <w:sz w:val="22"/>
          <w:szCs w:val="22"/>
        </w:rPr>
      </w:pPr>
      <w:r>
        <w:rPr>
          <w:rFonts w:ascii="Arial" w:hAnsi="Arial" w:cs="Arial"/>
          <w:sz w:val="22"/>
          <w:szCs w:val="22"/>
        </w:rPr>
        <w:t xml:space="preserve">Powiatowy Urząd Pracy w Elblągu, ul. Saperów 24, 82 – 300 Elbląg  </w:t>
      </w:r>
    </w:p>
    <w:p w:rsidR="001F3AC4" w:rsidRDefault="001F3AC4" w:rsidP="001F3AC4">
      <w:pPr>
        <w:tabs>
          <w:tab w:val="num" w:pos="360"/>
        </w:tabs>
        <w:ind w:left="360"/>
        <w:jc w:val="both"/>
        <w:rPr>
          <w:rFonts w:ascii="Arial" w:hAnsi="Arial" w:cs="Arial"/>
          <w:sz w:val="22"/>
          <w:szCs w:val="22"/>
        </w:rPr>
      </w:pPr>
      <w:r>
        <w:rPr>
          <w:rFonts w:ascii="Arial" w:hAnsi="Arial" w:cs="Arial"/>
          <w:sz w:val="22"/>
          <w:szCs w:val="22"/>
        </w:rPr>
        <w:t>Adres strony internetowej Zamawiającego: www.elblag.praca.gov.pl</w:t>
      </w:r>
    </w:p>
    <w:p w:rsidR="001F3AC4" w:rsidRDefault="001F3AC4" w:rsidP="001F3AC4">
      <w:pPr>
        <w:tabs>
          <w:tab w:val="num" w:pos="360"/>
        </w:tabs>
        <w:ind w:left="360"/>
        <w:jc w:val="both"/>
        <w:rPr>
          <w:rFonts w:ascii="Arial" w:hAnsi="Arial" w:cs="Arial"/>
          <w:sz w:val="22"/>
          <w:szCs w:val="22"/>
        </w:rPr>
      </w:pPr>
      <w:r>
        <w:rPr>
          <w:rFonts w:ascii="Arial" w:hAnsi="Arial" w:cs="Arial"/>
          <w:sz w:val="22"/>
          <w:szCs w:val="22"/>
        </w:rPr>
        <w:t>Strona internetowa na której publikowane będą informacje o postępowaniu:</w:t>
      </w:r>
    </w:p>
    <w:p w:rsidR="001F3AC4" w:rsidRDefault="002B7B2C" w:rsidP="001F3AC4">
      <w:pPr>
        <w:tabs>
          <w:tab w:val="num" w:pos="360"/>
        </w:tabs>
        <w:ind w:left="360"/>
        <w:jc w:val="both"/>
        <w:rPr>
          <w:rFonts w:ascii="Arial" w:hAnsi="Arial" w:cs="Arial"/>
          <w:sz w:val="22"/>
          <w:szCs w:val="22"/>
        </w:rPr>
      </w:pPr>
      <w:hyperlink r:id="rId8" w:history="1">
        <w:r w:rsidR="001F3AC4">
          <w:rPr>
            <w:rStyle w:val="Hipercze"/>
            <w:rFonts w:ascii="Arial" w:hAnsi="Arial" w:cs="Arial"/>
            <w:sz w:val="22"/>
            <w:szCs w:val="22"/>
          </w:rPr>
          <w:t>http://www.elblag.praca.gov.pl</w:t>
        </w:r>
      </w:hyperlink>
      <w:r w:rsidR="001F3AC4">
        <w:rPr>
          <w:rFonts w:ascii="Arial" w:hAnsi="Arial" w:cs="Arial"/>
          <w:sz w:val="22"/>
          <w:szCs w:val="22"/>
        </w:rPr>
        <w:t>, bip.elblag.up.gov.pl [miejsce: menu główne/aktualności]</w:t>
      </w:r>
    </w:p>
    <w:p w:rsidR="001F3AC4" w:rsidRDefault="001F3AC4" w:rsidP="001F3AC4">
      <w:pPr>
        <w:keepNext/>
        <w:tabs>
          <w:tab w:val="num" w:pos="360"/>
        </w:tabs>
        <w:ind w:right="-108"/>
        <w:jc w:val="both"/>
        <w:rPr>
          <w:rFonts w:ascii="Arial" w:hAnsi="Arial" w:cs="Arial"/>
          <w:b/>
          <w:iCs/>
          <w:sz w:val="22"/>
          <w:szCs w:val="22"/>
        </w:rPr>
      </w:pPr>
    </w:p>
    <w:p w:rsidR="001F3AC4" w:rsidRDefault="001F3AC4" w:rsidP="001F3AC4">
      <w:pPr>
        <w:keepNext/>
        <w:tabs>
          <w:tab w:val="num" w:pos="360"/>
        </w:tabs>
        <w:ind w:right="-108"/>
        <w:jc w:val="both"/>
        <w:rPr>
          <w:rFonts w:ascii="Arial" w:hAnsi="Arial" w:cs="Arial"/>
          <w:b/>
          <w:iCs/>
          <w:sz w:val="22"/>
          <w:szCs w:val="22"/>
        </w:rPr>
      </w:pPr>
    </w:p>
    <w:p w:rsidR="001F3AC4" w:rsidRDefault="001F3AC4" w:rsidP="001F3AC4">
      <w:pPr>
        <w:keepNext/>
        <w:numPr>
          <w:ilvl w:val="0"/>
          <w:numId w:val="2"/>
        </w:numPr>
        <w:ind w:left="357" w:right="-108" w:hanging="357"/>
        <w:jc w:val="both"/>
        <w:rPr>
          <w:rFonts w:ascii="Arial" w:hAnsi="Arial" w:cs="Arial"/>
          <w:b/>
          <w:iCs/>
          <w:sz w:val="22"/>
          <w:szCs w:val="22"/>
        </w:rPr>
      </w:pPr>
      <w:r>
        <w:rPr>
          <w:rFonts w:ascii="Arial" w:hAnsi="Arial" w:cs="Arial"/>
          <w:b/>
          <w:iCs/>
          <w:sz w:val="22"/>
          <w:szCs w:val="22"/>
        </w:rPr>
        <w:t>Tryb udzielenia zamówienia</w:t>
      </w:r>
    </w:p>
    <w:p w:rsidR="001F3AC4" w:rsidRDefault="001F3AC4" w:rsidP="001F3AC4">
      <w:pPr>
        <w:keepNext/>
        <w:numPr>
          <w:ilvl w:val="1"/>
          <w:numId w:val="2"/>
        </w:numPr>
        <w:tabs>
          <w:tab w:val="num" w:pos="360"/>
          <w:tab w:val="num" w:pos="567"/>
        </w:tabs>
        <w:ind w:left="567" w:hanging="567"/>
        <w:jc w:val="both"/>
        <w:rPr>
          <w:rFonts w:ascii="Arial" w:hAnsi="Arial" w:cs="Arial"/>
          <w:iCs/>
          <w:sz w:val="22"/>
          <w:szCs w:val="22"/>
        </w:rPr>
      </w:pPr>
      <w:r>
        <w:rPr>
          <w:rFonts w:ascii="Arial" w:hAnsi="Arial" w:cs="Arial"/>
          <w:iCs/>
          <w:sz w:val="22"/>
          <w:szCs w:val="22"/>
        </w:rPr>
        <w:t xml:space="preserve">Postępowanie prowadzone jest zgodnie z ustawą PZP oraz przepisami wykonawczymi do niej, </w:t>
      </w:r>
      <w:r>
        <w:rPr>
          <w:rFonts w:ascii="Arial" w:hAnsi="Arial" w:cs="Arial"/>
          <w:b/>
          <w:iCs/>
          <w:sz w:val="22"/>
          <w:szCs w:val="22"/>
        </w:rPr>
        <w:t>w trybie przetargu nieograniczonego</w:t>
      </w:r>
      <w:r>
        <w:rPr>
          <w:rFonts w:ascii="Arial" w:hAnsi="Arial" w:cs="Arial"/>
          <w:iCs/>
          <w:sz w:val="22"/>
          <w:szCs w:val="22"/>
        </w:rPr>
        <w:t>, o którym mowa w art. 39 ustawy PZP o wartości szacunkowej nie przekraczającej kwoty określonej w przepisach wydanych na podstawie art. 11 ust. 8 ustawy PZP. tj. 209 000 euro.</w:t>
      </w:r>
    </w:p>
    <w:p w:rsidR="001F3AC4" w:rsidRDefault="001F3AC4" w:rsidP="001F3AC4">
      <w:pPr>
        <w:keepNext/>
        <w:numPr>
          <w:ilvl w:val="1"/>
          <w:numId w:val="2"/>
        </w:numPr>
        <w:tabs>
          <w:tab w:val="num" w:pos="360"/>
          <w:tab w:val="num" w:pos="567"/>
        </w:tabs>
        <w:ind w:left="567" w:hanging="567"/>
        <w:jc w:val="both"/>
        <w:rPr>
          <w:rFonts w:ascii="Arial" w:hAnsi="Arial" w:cs="Arial"/>
          <w:iCs/>
          <w:sz w:val="22"/>
          <w:szCs w:val="22"/>
        </w:rPr>
      </w:pPr>
      <w:r>
        <w:rPr>
          <w:rFonts w:ascii="Arial" w:hAnsi="Arial" w:cs="Arial"/>
          <w:iCs/>
          <w:sz w:val="22"/>
          <w:szCs w:val="22"/>
        </w:rPr>
        <w:t xml:space="preserve">Kurs euro zgodnie z rozporządzeniem Prezesa Rady Ministrów z dnia 28 grudnia 2015 r. </w:t>
      </w:r>
      <w:r>
        <w:rPr>
          <w:rFonts w:ascii="Arial" w:hAnsi="Arial" w:cs="Arial"/>
          <w:iCs/>
          <w:sz w:val="22"/>
          <w:szCs w:val="22"/>
        </w:rPr>
        <w:br/>
        <w:t xml:space="preserve">w sprawie średniego kursu złotego w stosunku do euro stanowiącego podstawę przeliczania wartości zamówień publicznych (Dz.U. z 2015 r., poz. 2254) wynosi </w:t>
      </w:r>
      <w:r>
        <w:rPr>
          <w:rFonts w:ascii="Arial" w:hAnsi="Arial" w:cs="Arial"/>
          <w:bCs/>
          <w:iCs/>
          <w:sz w:val="22"/>
          <w:szCs w:val="22"/>
        </w:rPr>
        <w:t>4,1749 zł</w:t>
      </w:r>
      <w:r>
        <w:rPr>
          <w:rFonts w:ascii="Arial" w:hAnsi="Arial" w:cs="Arial"/>
          <w:iCs/>
          <w:sz w:val="22"/>
          <w:szCs w:val="22"/>
        </w:rPr>
        <w:t>.</w:t>
      </w:r>
    </w:p>
    <w:p w:rsidR="001F3AC4" w:rsidRDefault="001F3AC4" w:rsidP="001F3AC4">
      <w:pPr>
        <w:keepNext/>
        <w:tabs>
          <w:tab w:val="num" w:pos="360"/>
          <w:tab w:val="num" w:pos="720"/>
        </w:tabs>
        <w:ind w:left="567"/>
        <w:jc w:val="both"/>
        <w:rPr>
          <w:rFonts w:ascii="Arial" w:hAnsi="Arial" w:cs="Arial"/>
          <w:iCs/>
          <w:sz w:val="22"/>
          <w:szCs w:val="22"/>
        </w:rPr>
      </w:pPr>
    </w:p>
    <w:p w:rsidR="001F3AC4" w:rsidRDefault="001F3AC4" w:rsidP="001F3AC4">
      <w:pPr>
        <w:pStyle w:val="Akapitzlist"/>
        <w:numPr>
          <w:ilvl w:val="0"/>
          <w:numId w:val="2"/>
        </w:numPr>
        <w:ind w:left="357" w:right="-108" w:hanging="357"/>
        <w:contextualSpacing/>
        <w:jc w:val="both"/>
        <w:rPr>
          <w:rFonts w:ascii="Arial" w:hAnsi="Arial" w:cs="Arial"/>
          <w:b/>
          <w:iCs/>
          <w:sz w:val="22"/>
          <w:szCs w:val="22"/>
        </w:rPr>
      </w:pPr>
      <w:r>
        <w:rPr>
          <w:rFonts w:ascii="Arial" w:hAnsi="Arial" w:cs="Arial"/>
          <w:b/>
          <w:iCs/>
          <w:sz w:val="22"/>
          <w:szCs w:val="22"/>
        </w:rPr>
        <w:t>PRZEDMIOT ZAMÓWIENIA</w:t>
      </w:r>
    </w:p>
    <w:p w:rsidR="001F3AC4" w:rsidRDefault="001F3AC4" w:rsidP="001F3AC4">
      <w:pPr>
        <w:numPr>
          <w:ilvl w:val="1"/>
          <w:numId w:val="3"/>
        </w:numPr>
        <w:tabs>
          <w:tab w:val="num" w:pos="360"/>
        </w:tabs>
        <w:suppressAutoHyphens/>
        <w:jc w:val="both"/>
        <w:rPr>
          <w:rFonts w:ascii="Arial" w:hAnsi="Arial" w:cs="Arial"/>
          <w:sz w:val="22"/>
          <w:szCs w:val="22"/>
          <w:lang w:val="x-none" w:eastAsia="x-none"/>
        </w:rPr>
      </w:pPr>
      <w:r>
        <w:rPr>
          <w:rFonts w:ascii="Arial" w:hAnsi="Arial" w:cs="Arial"/>
          <w:sz w:val="22"/>
          <w:szCs w:val="22"/>
          <w:lang w:eastAsia="x-none"/>
        </w:rPr>
        <w:t xml:space="preserve">Krótki opis przedmiotu zamówienia: </w:t>
      </w:r>
    </w:p>
    <w:p w:rsidR="001F3AC4" w:rsidRDefault="001F3AC4" w:rsidP="001F3AC4">
      <w:pPr>
        <w:suppressAutoHyphens/>
        <w:ind w:left="360"/>
        <w:jc w:val="both"/>
        <w:rPr>
          <w:rFonts w:ascii="Arial" w:hAnsi="Arial" w:cs="Arial"/>
          <w:sz w:val="22"/>
          <w:szCs w:val="22"/>
          <w:lang w:val="x-none" w:eastAsia="x-none"/>
        </w:rPr>
      </w:pPr>
    </w:p>
    <w:p w:rsidR="001F3AC4" w:rsidRDefault="001F3AC4" w:rsidP="001F3AC4">
      <w:pPr>
        <w:tabs>
          <w:tab w:val="num" w:pos="360"/>
        </w:tabs>
        <w:suppressAutoHyphens/>
        <w:ind w:left="357"/>
        <w:jc w:val="both"/>
        <w:rPr>
          <w:rFonts w:ascii="Arial" w:hAnsi="Arial" w:cs="Arial"/>
          <w:sz w:val="22"/>
          <w:szCs w:val="22"/>
          <w:lang w:eastAsia="x-none"/>
        </w:rPr>
      </w:pPr>
      <w:r>
        <w:rPr>
          <w:rFonts w:ascii="Arial" w:hAnsi="Arial" w:cs="Arial"/>
          <w:sz w:val="22"/>
          <w:szCs w:val="22"/>
          <w:lang w:eastAsia="x-none"/>
        </w:rPr>
        <w:t xml:space="preserve">Przedmiotem zamówienia jest organizacja i przeprowadzenie szkolenia pn. „Prawo jazdy kat. C, C+E oraz kwalifikacja wstępna przyspieszona – przewóz rzeczy”. Szczegółowy opis przedmiotu zamówienia stanowi </w:t>
      </w:r>
      <w:r>
        <w:rPr>
          <w:rFonts w:ascii="Arial" w:hAnsi="Arial" w:cs="Arial"/>
          <w:b/>
          <w:sz w:val="22"/>
          <w:szCs w:val="22"/>
          <w:lang w:eastAsia="x-none"/>
        </w:rPr>
        <w:t>Załącznik nr 1 do SIWZ.</w:t>
      </w:r>
    </w:p>
    <w:p w:rsidR="001F3AC4" w:rsidRDefault="001F3AC4" w:rsidP="001F3AC4">
      <w:pPr>
        <w:tabs>
          <w:tab w:val="num" w:pos="360"/>
        </w:tabs>
        <w:suppressAutoHyphens/>
        <w:ind w:left="357"/>
        <w:jc w:val="both"/>
        <w:rPr>
          <w:rFonts w:ascii="Arial" w:hAnsi="Arial" w:cs="Arial"/>
          <w:sz w:val="22"/>
          <w:szCs w:val="22"/>
          <w:lang w:eastAsia="x-none"/>
        </w:rPr>
      </w:pPr>
    </w:p>
    <w:p w:rsidR="001F3AC4" w:rsidRDefault="00F643EB" w:rsidP="001F3AC4">
      <w:pPr>
        <w:tabs>
          <w:tab w:val="num" w:pos="360"/>
        </w:tabs>
        <w:suppressAutoHyphens/>
        <w:ind w:left="357"/>
        <w:jc w:val="both"/>
        <w:rPr>
          <w:rFonts w:ascii="Arial" w:hAnsi="Arial" w:cs="Arial"/>
          <w:sz w:val="22"/>
          <w:szCs w:val="22"/>
          <w:lang w:eastAsia="x-none"/>
        </w:rPr>
      </w:pPr>
      <w:r>
        <w:rPr>
          <w:rFonts w:ascii="Arial" w:hAnsi="Arial" w:cs="Arial"/>
          <w:sz w:val="22"/>
          <w:szCs w:val="22"/>
          <w:lang w:eastAsia="x-none"/>
        </w:rPr>
        <w:t>Szkolenie</w:t>
      </w:r>
      <w:r w:rsidR="001F3AC4">
        <w:rPr>
          <w:rFonts w:ascii="Arial" w:hAnsi="Arial" w:cs="Arial"/>
          <w:sz w:val="22"/>
          <w:szCs w:val="22"/>
          <w:lang w:eastAsia="x-none"/>
        </w:rPr>
        <w:t xml:space="preserve"> dla osób bezrobotnych zarejestrowanych w Powiatowym Urzędzie Pracy  w Elblągu oraz Filii PUP w Pasłęku, współfinansowane ze środków Unii Europejskiej w ramach Europejskiego Funduszu Społecznego, w ramach projektu „Aktywizacja osób młodych pozostających bez pracy w mieście Elblągu i powiecie elbląskim (II)”, realizowanym w ramach Programu Operacyjnego Wiedza Edukacja Rozwój, oś priorytetowa I Osoby młode na rynku pracy, Działanie 1.1 „Wsparcie osób młodych pozostających bez pracy na regionalnym rynku pracy – projekty pozakonkursowe”, Poddziałanie 1.1.2 „Wsparcie udzielane z inicjatywy na rzecz zatrudnienia ludzi młodych”</w:t>
      </w:r>
    </w:p>
    <w:p w:rsidR="001F3AC4" w:rsidRDefault="001F3AC4" w:rsidP="001F3AC4">
      <w:pPr>
        <w:tabs>
          <w:tab w:val="num" w:pos="360"/>
        </w:tabs>
        <w:suppressAutoHyphens/>
        <w:jc w:val="both"/>
        <w:rPr>
          <w:rFonts w:ascii="Arial" w:hAnsi="Arial" w:cs="Arial"/>
          <w:sz w:val="22"/>
          <w:szCs w:val="22"/>
          <w:highlight w:val="yellow"/>
          <w:lang w:val="x-none" w:eastAsia="x-none"/>
        </w:rPr>
      </w:pPr>
    </w:p>
    <w:p w:rsidR="001F3AC4" w:rsidRDefault="001F3AC4" w:rsidP="001F3AC4">
      <w:pPr>
        <w:numPr>
          <w:ilvl w:val="1"/>
          <w:numId w:val="3"/>
        </w:numPr>
        <w:tabs>
          <w:tab w:val="num" w:pos="360"/>
        </w:tabs>
        <w:suppressAutoHyphens/>
        <w:autoSpaceDE w:val="0"/>
        <w:autoSpaceDN w:val="0"/>
        <w:jc w:val="both"/>
        <w:rPr>
          <w:rFonts w:ascii="Arial" w:hAnsi="Arial" w:cs="Arial"/>
          <w:sz w:val="22"/>
          <w:szCs w:val="22"/>
          <w:lang w:eastAsia="x-none"/>
        </w:rPr>
      </w:pPr>
      <w:r>
        <w:rPr>
          <w:rFonts w:ascii="Arial" w:hAnsi="Arial" w:cs="Arial"/>
          <w:sz w:val="22"/>
          <w:szCs w:val="22"/>
          <w:lang w:eastAsia="x-none"/>
        </w:rPr>
        <w:t>Nazwy i kody określone we Wspólnym Słowniku Zamówień:</w:t>
      </w:r>
    </w:p>
    <w:p w:rsidR="001F3AC4" w:rsidRDefault="001F3AC4" w:rsidP="001F3AC4">
      <w:pPr>
        <w:tabs>
          <w:tab w:val="left" w:pos="1418"/>
        </w:tabs>
        <w:suppressAutoHyphens/>
        <w:ind w:left="1713"/>
        <w:jc w:val="both"/>
        <w:rPr>
          <w:rFonts w:ascii="Arial" w:hAnsi="Arial" w:cs="Arial"/>
          <w:sz w:val="22"/>
          <w:szCs w:val="22"/>
          <w:lang w:eastAsia="x-none"/>
        </w:rPr>
      </w:pPr>
      <w:r>
        <w:rPr>
          <w:rFonts w:ascii="Arial" w:hAnsi="Arial" w:cs="Arial"/>
          <w:sz w:val="22"/>
          <w:szCs w:val="22"/>
          <w:lang w:eastAsia="x-none"/>
        </w:rPr>
        <w:t>kod CPV: 80.00.00.00 – 4 usługi edukacyjne i szkoleniowe</w:t>
      </w:r>
    </w:p>
    <w:p w:rsidR="001F3AC4" w:rsidRDefault="001F3AC4" w:rsidP="001F3AC4">
      <w:pPr>
        <w:tabs>
          <w:tab w:val="left" w:pos="1418"/>
        </w:tabs>
        <w:suppressAutoHyphens/>
        <w:ind w:left="1713"/>
        <w:jc w:val="both"/>
        <w:rPr>
          <w:rFonts w:ascii="Arial" w:hAnsi="Arial" w:cs="Arial"/>
          <w:sz w:val="22"/>
          <w:szCs w:val="22"/>
          <w:lang w:eastAsia="x-none"/>
        </w:rPr>
      </w:pPr>
    </w:p>
    <w:p w:rsidR="001F3AC4" w:rsidRDefault="001F3AC4" w:rsidP="001F3AC4">
      <w:pPr>
        <w:numPr>
          <w:ilvl w:val="1"/>
          <w:numId w:val="3"/>
        </w:numPr>
        <w:tabs>
          <w:tab w:val="num" w:pos="360"/>
        </w:tabs>
        <w:suppressAutoHyphens/>
        <w:autoSpaceDE w:val="0"/>
        <w:autoSpaceDN w:val="0"/>
        <w:jc w:val="both"/>
        <w:rPr>
          <w:rFonts w:ascii="Arial" w:hAnsi="Arial" w:cs="Arial"/>
          <w:sz w:val="22"/>
          <w:szCs w:val="22"/>
          <w:lang w:val="x-none" w:eastAsia="x-none"/>
        </w:rPr>
      </w:pPr>
      <w:r>
        <w:rPr>
          <w:rFonts w:ascii="Arial" w:hAnsi="Arial" w:cs="Arial"/>
          <w:sz w:val="22"/>
          <w:szCs w:val="22"/>
          <w:lang w:eastAsia="x-none"/>
        </w:rPr>
        <w:t>Za</w:t>
      </w:r>
      <w:r>
        <w:rPr>
          <w:rFonts w:ascii="Arial" w:hAnsi="Arial" w:cs="Arial"/>
          <w:sz w:val="22"/>
          <w:szCs w:val="22"/>
          <w:lang w:val="x-none" w:eastAsia="x-none"/>
        </w:rPr>
        <w:t>mawi</w:t>
      </w:r>
      <w:r w:rsidR="00F643EB">
        <w:rPr>
          <w:rFonts w:ascii="Arial" w:hAnsi="Arial" w:cs="Arial"/>
          <w:sz w:val="22"/>
          <w:szCs w:val="22"/>
          <w:lang w:eastAsia="x-none"/>
        </w:rPr>
        <w:t>ają</w:t>
      </w:r>
      <w:r>
        <w:rPr>
          <w:rFonts w:ascii="Arial" w:hAnsi="Arial" w:cs="Arial"/>
          <w:sz w:val="22"/>
          <w:szCs w:val="22"/>
          <w:lang w:eastAsia="x-none"/>
        </w:rPr>
        <w:t xml:space="preserve">cy </w:t>
      </w:r>
      <w:r w:rsidR="00F643EB">
        <w:rPr>
          <w:rFonts w:ascii="Arial" w:hAnsi="Arial" w:cs="Arial"/>
          <w:sz w:val="22"/>
          <w:szCs w:val="22"/>
          <w:lang w:eastAsia="x-none"/>
        </w:rPr>
        <w:t xml:space="preserve">nie </w:t>
      </w:r>
      <w:r>
        <w:rPr>
          <w:rFonts w:ascii="Arial" w:hAnsi="Arial" w:cs="Arial"/>
          <w:sz w:val="22"/>
          <w:szCs w:val="22"/>
          <w:lang w:val="x-none" w:eastAsia="x-none"/>
        </w:rPr>
        <w:t>dopuszcza składani</w:t>
      </w:r>
      <w:r w:rsidR="00F643EB">
        <w:rPr>
          <w:rFonts w:ascii="Arial" w:hAnsi="Arial" w:cs="Arial"/>
          <w:sz w:val="22"/>
          <w:szCs w:val="22"/>
          <w:lang w:eastAsia="x-none"/>
        </w:rPr>
        <w:t>a</w:t>
      </w:r>
      <w:r>
        <w:rPr>
          <w:rFonts w:ascii="Arial" w:hAnsi="Arial" w:cs="Arial"/>
          <w:sz w:val="22"/>
          <w:szCs w:val="22"/>
          <w:lang w:val="x-none" w:eastAsia="x-none"/>
        </w:rPr>
        <w:t xml:space="preserve"> ofert częściowych. </w:t>
      </w:r>
    </w:p>
    <w:p w:rsidR="001F3AC4" w:rsidRDefault="001F3AC4" w:rsidP="001F3AC4">
      <w:pPr>
        <w:numPr>
          <w:ilvl w:val="1"/>
          <w:numId w:val="3"/>
        </w:numPr>
        <w:tabs>
          <w:tab w:val="num" w:pos="360"/>
        </w:tabs>
        <w:suppressAutoHyphens/>
        <w:autoSpaceDE w:val="0"/>
        <w:autoSpaceDN w:val="0"/>
        <w:jc w:val="both"/>
        <w:rPr>
          <w:rFonts w:ascii="Arial" w:hAnsi="Arial" w:cs="Arial"/>
          <w:sz w:val="22"/>
          <w:szCs w:val="22"/>
          <w:lang w:val="x-none" w:eastAsia="x-none"/>
        </w:rPr>
      </w:pPr>
      <w:r>
        <w:rPr>
          <w:rFonts w:ascii="Arial" w:hAnsi="Arial" w:cs="Arial"/>
          <w:sz w:val="22"/>
          <w:szCs w:val="22"/>
          <w:lang w:eastAsia="x-none"/>
        </w:rPr>
        <w:t>Zamawiający nie dopuszcza możliwości złożenia oferty wariantowej.</w:t>
      </w:r>
    </w:p>
    <w:p w:rsidR="001F3AC4" w:rsidRDefault="001F3AC4" w:rsidP="001F3AC4">
      <w:pPr>
        <w:numPr>
          <w:ilvl w:val="1"/>
          <w:numId w:val="3"/>
        </w:numPr>
        <w:suppressAutoHyphens/>
        <w:autoSpaceDE w:val="0"/>
        <w:autoSpaceDN w:val="0"/>
        <w:jc w:val="both"/>
        <w:rPr>
          <w:rFonts w:ascii="Arial" w:hAnsi="Arial" w:cs="Arial"/>
          <w:sz w:val="22"/>
          <w:szCs w:val="22"/>
          <w:lang w:val="x-none" w:eastAsia="x-none"/>
        </w:rPr>
      </w:pPr>
      <w:r>
        <w:rPr>
          <w:rFonts w:ascii="Arial" w:hAnsi="Arial" w:cs="Arial"/>
          <w:iCs/>
          <w:sz w:val="22"/>
          <w:szCs w:val="22"/>
        </w:rPr>
        <w:t>Zamawiający nie przewiduje możliwości udzielenia zamówień, o których mowa w art. 67 ust. 1 pkt 6 i 7  lub w art. 134 ust. 6 pkt 3  ustawy PZP.</w:t>
      </w:r>
    </w:p>
    <w:p w:rsidR="001F3AC4" w:rsidRPr="00F643EB" w:rsidRDefault="001F3AC4" w:rsidP="00F643EB">
      <w:pPr>
        <w:numPr>
          <w:ilvl w:val="1"/>
          <w:numId w:val="3"/>
        </w:numPr>
        <w:suppressAutoHyphens/>
        <w:autoSpaceDE w:val="0"/>
        <w:autoSpaceDN w:val="0"/>
        <w:jc w:val="both"/>
        <w:rPr>
          <w:rFonts w:ascii="Arial" w:hAnsi="Arial" w:cs="Arial"/>
          <w:sz w:val="22"/>
          <w:szCs w:val="22"/>
          <w:lang w:val="x-none" w:eastAsia="x-none"/>
        </w:rPr>
      </w:pPr>
      <w:r>
        <w:rPr>
          <w:rFonts w:ascii="Arial" w:hAnsi="Arial" w:cs="Arial"/>
          <w:iCs/>
          <w:sz w:val="22"/>
          <w:szCs w:val="22"/>
        </w:rPr>
        <w:t xml:space="preserve">Zamawiający nie przewiduje: </w:t>
      </w:r>
    </w:p>
    <w:p w:rsidR="001F3AC4" w:rsidRDefault="001F3AC4" w:rsidP="001F3AC4">
      <w:pPr>
        <w:numPr>
          <w:ilvl w:val="0"/>
          <w:numId w:val="4"/>
        </w:numPr>
        <w:jc w:val="both"/>
        <w:rPr>
          <w:rFonts w:ascii="Arial" w:hAnsi="Arial" w:cs="Arial"/>
          <w:iCs/>
          <w:sz w:val="22"/>
          <w:szCs w:val="22"/>
        </w:rPr>
      </w:pPr>
      <w:r>
        <w:rPr>
          <w:rFonts w:ascii="Arial" w:hAnsi="Arial" w:cs="Arial"/>
          <w:iCs/>
          <w:sz w:val="22"/>
          <w:szCs w:val="22"/>
        </w:rPr>
        <w:t>zawarcia umowy ramowej,</w:t>
      </w:r>
    </w:p>
    <w:p w:rsidR="001F3AC4" w:rsidRDefault="001F3AC4" w:rsidP="001F3AC4">
      <w:pPr>
        <w:numPr>
          <w:ilvl w:val="0"/>
          <w:numId w:val="4"/>
        </w:numPr>
        <w:tabs>
          <w:tab w:val="num" w:pos="1134"/>
          <w:tab w:val="num" w:pos="1616"/>
        </w:tabs>
        <w:ind w:left="1134" w:hanging="425"/>
        <w:jc w:val="both"/>
        <w:rPr>
          <w:rFonts w:ascii="Arial" w:hAnsi="Arial" w:cs="Arial"/>
          <w:iCs/>
          <w:sz w:val="22"/>
          <w:szCs w:val="22"/>
        </w:rPr>
      </w:pPr>
      <w:r>
        <w:rPr>
          <w:rFonts w:ascii="Arial" w:hAnsi="Arial" w:cs="Arial"/>
          <w:iCs/>
          <w:sz w:val="22"/>
          <w:szCs w:val="22"/>
        </w:rPr>
        <w:t xml:space="preserve">ustanowienia dynamicznego systemu zakupów, </w:t>
      </w:r>
    </w:p>
    <w:p w:rsidR="001F3AC4" w:rsidRDefault="001F3AC4" w:rsidP="001F3AC4">
      <w:pPr>
        <w:numPr>
          <w:ilvl w:val="0"/>
          <w:numId w:val="4"/>
        </w:numPr>
        <w:tabs>
          <w:tab w:val="num" w:pos="1134"/>
          <w:tab w:val="num" w:pos="1616"/>
        </w:tabs>
        <w:ind w:left="1134" w:hanging="425"/>
        <w:jc w:val="both"/>
        <w:rPr>
          <w:rFonts w:ascii="Arial" w:hAnsi="Arial" w:cs="Arial"/>
          <w:iCs/>
          <w:sz w:val="22"/>
          <w:szCs w:val="22"/>
        </w:rPr>
      </w:pPr>
      <w:r>
        <w:rPr>
          <w:rFonts w:ascii="Arial" w:hAnsi="Arial" w:cs="Arial"/>
          <w:iCs/>
          <w:sz w:val="22"/>
          <w:szCs w:val="22"/>
        </w:rPr>
        <w:t>wyboru najkorzystniejszej oferty z zastosowaniem aukcji elektronicznej.</w:t>
      </w:r>
    </w:p>
    <w:p w:rsidR="001F3AC4" w:rsidRDefault="001F3AC4" w:rsidP="001F3AC4">
      <w:pPr>
        <w:pStyle w:val="Tekstpodstawowy"/>
        <w:spacing w:before="0" w:beforeAutospacing="0" w:after="0"/>
        <w:rPr>
          <w:rFonts w:ascii="Arial" w:hAnsi="Arial" w:cs="Arial"/>
          <w:iCs/>
        </w:rPr>
      </w:pPr>
    </w:p>
    <w:p w:rsidR="00F643EB" w:rsidRDefault="00F643EB" w:rsidP="001F3AC4">
      <w:pPr>
        <w:pStyle w:val="Tekstpodstawowy"/>
        <w:spacing w:before="0" w:beforeAutospacing="0" w:after="0"/>
        <w:rPr>
          <w:rFonts w:ascii="Arial" w:hAnsi="Arial" w:cs="Arial"/>
          <w:iCs/>
        </w:rPr>
      </w:pPr>
    </w:p>
    <w:p w:rsidR="00F643EB" w:rsidRDefault="00F643EB" w:rsidP="001F3AC4">
      <w:pPr>
        <w:pStyle w:val="Tekstpodstawowy"/>
        <w:spacing w:before="0" w:beforeAutospacing="0" w:after="0"/>
        <w:rPr>
          <w:rFonts w:ascii="Arial" w:hAnsi="Arial" w:cs="Arial"/>
          <w:iCs/>
        </w:rPr>
      </w:pPr>
    </w:p>
    <w:p w:rsidR="00F643EB" w:rsidRDefault="00F643EB" w:rsidP="001F3AC4">
      <w:pPr>
        <w:pStyle w:val="Tekstpodstawowy"/>
        <w:spacing w:before="0" w:beforeAutospacing="0" w:after="0"/>
        <w:rPr>
          <w:rFonts w:ascii="Arial" w:hAnsi="Arial" w:cs="Arial"/>
          <w:iCs/>
        </w:rPr>
      </w:pPr>
    </w:p>
    <w:p w:rsidR="00F643EB" w:rsidRDefault="00F643EB" w:rsidP="001F3AC4">
      <w:pPr>
        <w:pStyle w:val="Tekstpodstawowy"/>
        <w:spacing w:before="0" w:beforeAutospacing="0" w:after="0"/>
        <w:rPr>
          <w:rFonts w:ascii="Arial" w:hAnsi="Arial" w:cs="Arial"/>
          <w:iCs/>
        </w:rPr>
      </w:pPr>
    </w:p>
    <w:p w:rsidR="00F643EB" w:rsidRDefault="00F643EB" w:rsidP="001F3AC4">
      <w:pPr>
        <w:pStyle w:val="Tekstpodstawowy"/>
        <w:spacing w:before="0" w:beforeAutospacing="0" w:after="0"/>
        <w:rPr>
          <w:rFonts w:ascii="Arial" w:hAnsi="Arial" w:cs="Arial"/>
          <w:iCs/>
        </w:rPr>
      </w:pPr>
    </w:p>
    <w:p w:rsidR="00F643EB" w:rsidRDefault="00F643EB" w:rsidP="001F3AC4">
      <w:pPr>
        <w:pStyle w:val="Tekstpodstawowy"/>
        <w:spacing w:before="0" w:beforeAutospacing="0" w:after="0"/>
        <w:rPr>
          <w:rFonts w:ascii="Arial" w:hAnsi="Arial" w:cs="Arial"/>
          <w:iCs/>
        </w:rPr>
      </w:pPr>
    </w:p>
    <w:p w:rsidR="00F643EB" w:rsidRDefault="00F643EB" w:rsidP="001F3AC4">
      <w:pPr>
        <w:pStyle w:val="Tekstpodstawowy"/>
        <w:spacing w:before="0" w:beforeAutospacing="0" w:after="0"/>
        <w:rPr>
          <w:rFonts w:ascii="Arial" w:hAnsi="Arial" w:cs="Arial"/>
          <w:iCs/>
        </w:rPr>
      </w:pPr>
    </w:p>
    <w:p w:rsidR="00F643EB" w:rsidRDefault="00F643EB" w:rsidP="001F3AC4">
      <w:pPr>
        <w:pStyle w:val="Tekstpodstawowy"/>
        <w:spacing w:before="0" w:beforeAutospacing="0" w:after="0"/>
        <w:rPr>
          <w:rFonts w:ascii="Arial" w:hAnsi="Arial" w:cs="Arial"/>
          <w:iCs/>
        </w:rPr>
      </w:pPr>
    </w:p>
    <w:p w:rsidR="001F3AC4" w:rsidRDefault="001F3AC4" w:rsidP="001F3AC4">
      <w:pPr>
        <w:pStyle w:val="Akapitzlist"/>
        <w:numPr>
          <w:ilvl w:val="0"/>
          <w:numId w:val="2"/>
        </w:numPr>
        <w:ind w:left="357" w:right="-108" w:hanging="357"/>
        <w:contextualSpacing/>
        <w:jc w:val="both"/>
        <w:rPr>
          <w:rFonts w:ascii="Arial" w:hAnsi="Arial" w:cs="Arial"/>
          <w:b/>
          <w:iCs/>
          <w:sz w:val="22"/>
          <w:szCs w:val="22"/>
        </w:rPr>
      </w:pPr>
      <w:r>
        <w:rPr>
          <w:rFonts w:ascii="Arial" w:hAnsi="Arial" w:cs="Arial"/>
          <w:b/>
          <w:iCs/>
          <w:sz w:val="22"/>
          <w:szCs w:val="22"/>
        </w:rPr>
        <w:t>PODWYKONAWSTWO</w:t>
      </w:r>
    </w:p>
    <w:p w:rsidR="001F3AC4" w:rsidRDefault="001F3AC4" w:rsidP="001F3AC4">
      <w:pPr>
        <w:keepNext/>
        <w:numPr>
          <w:ilvl w:val="1"/>
          <w:numId w:val="2"/>
        </w:numPr>
        <w:tabs>
          <w:tab w:val="num" w:pos="567"/>
        </w:tabs>
        <w:jc w:val="both"/>
        <w:rPr>
          <w:rFonts w:ascii="Arial" w:hAnsi="Arial" w:cs="Arial"/>
          <w:iCs/>
          <w:sz w:val="22"/>
          <w:szCs w:val="22"/>
        </w:rPr>
      </w:pPr>
      <w:r>
        <w:rPr>
          <w:rFonts w:ascii="Arial" w:hAnsi="Arial" w:cs="Arial"/>
          <w:iCs/>
          <w:sz w:val="22"/>
          <w:szCs w:val="22"/>
        </w:rPr>
        <w:t xml:space="preserve">Wykonawca może powierzyć wykonanie części zamówienia podwykonawcy. </w:t>
      </w:r>
    </w:p>
    <w:p w:rsidR="001F3AC4" w:rsidRDefault="001F3AC4" w:rsidP="001F3AC4">
      <w:pPr>
        <w:keepNext/>
        <w:numPr>
          <w:ilvl w:val="1"/>
          <w:numId w:val="2"/>
        </w:numPr>
        <w:tabs>
          <w:tab w:val="num" w:pos="567"/>
        </w:tabs>
        <w:jc w:val="both"/>
        <w:rPr>
          <w:rFonts w:ascii="Arial" w:hAnsi="Arial" w:cs="Arial"/>
          <w:iCs/>
          <w:sz w:val="22"/>
          <w:szCs w:val="22"/>
        </w:rPr>
      </w:pPr>
      <w:r>
        <w:rPr>
          <w:rFonts w:ascii="Arial" w:hAnsi="Arial" w:cs="Arial"/>
          <w:iCs/>
          <w:sz w:val="22"/>
          <w:szCs w:val="22"/>
        </w:rPr>
        <w:t>Wykonawca jest obowiązany wskazać w Formularzu ofertowym stanowiącym załącznik nr 3  do SIWZ (pkt. 10) części zamówienia, których wykonanie zamierza powierzyć podwykonawcom oraz podać firmy podwykonawców. Brak informacji będzie uznany za stwierdzenie samodzielnego wykonania zamówienia przez Wykonawcę, który złożył ofertę.</w:t>
      </w:r>
    </w:p>
    <w:p w:rsidR="001F3AC4" w:rsidRDefault="001F3AC4" w:rsidP="001F3AC4">
      <w:pPr>
        <w:keepNext/>
        <w:numPr>
          <w:ilvl w:val="1"/>
          <w:numId w:val="2"/>
        </w:numPr>
        <w:jc w:val="both"/>
        <w:rPr>
          <w:rFonts w:ascii="Arial" w:hAnsi="Arial" w:cs="Arial"/>
          <w:iCs/>
          <w:sz w:val="22"/>
          <w:szCs w:val="22"/>
        </w:rPr>
      </w:pPr>
      <w:r>
        <w:rPr>
          <w:rFonts w:ascii="TimesNewRomanPSMT" w:hAnsi="TimesNewRomanPSMT" w:cs="TimesNewRomanPSMT"/>
          <w:sz w:val="22"/>
          <w:szCs w:val="22"/>
        </w:rPr>
        <w:t xml:space="preserve">Powierzenie wykonania części zamówienia podwykonawcom nie zwalnia wykonawcy </w:t>
      </w:r>
      <w:r>
        <w:rPr>
          <w:rFonts w:ascii="TimesNewRomanPSMT" w:hAnsi="TimesNewRomanPSMT" w:cs="TimesNewRomanPSMT"/>
          <w:sz w:val="22"/>
          <w:szCs w:val="22"/>
        </w:rPr>
        <w:br/>
        <w:t>z</w:t>
      </w:r>
      <w:r>
        <w:rPr>
          <w:rFonts w:ascii="Arial" w:hAnsi="Arial" w:cs="Arial"/>
          <w:iCs/>
          <w:sz w:val="22"/>
          <w:szCs w:val="22"/>
        </w:rPr>
        <w:t xml:space="preserve"> </w:t>
      </w:r>
      <w:r>
        <w:rPr>
          <w:rFonts w:ascii="TimesNewRomanPSMT" w:hAnsi="TimesNewRomanPSMT" w:cs="TimesNewRomanPSMT"/>
          <w:sz w:val="22"/>
          <w:szCs w:val="22"/>
        </w:rPr>
        <w:t>odpowiedzialności za należyte wykonanie tego zamówienia.</w:t>
      </w:r>
    </w:p>
    <w:p w:rsidR="001F3AC4" w:rsidRDefault="001F3AC4" w:rsidP="001F3AC4">
      <w:pPr>
        <w:keepNext/>
        <w:tabs>
          <w:tab w:val="num" w:pos="720"/>
        </w:tabs>
        <w:rPr>
          <w:rFonts w:ascii="Arial" w:hAnsi="Arial" w:cs="Arial"/>
          <w:iCs/>
          <w:sz w:val="22"/>
          <w:szCs w:val="22"/>
          <w:highlight w:val="yellow"/>
        </w:rPr>
      </w:pPr>
    </w:p>
    <w:p w:rsidR="001F3AC4" w:rsidRDefault="001F3AC4" w:rsidP="001F3AC4">
      <w:pPr>
        <w:pStyle w:val="Akapitzlist"/>
        <w:numPr>
          <w:ilvl w:val="0"/>
          <w:numId w:val="2"/>
        </w:numPr>
        <w:ind w:left="357" w:right="-108" w:hanging="357"/>
        <w:contextualSpacing/>
        <w:jc w:val="both"/>
        <w:rPr>
          <w:rFonts w:ascii="Arial" w:hAnsi="Arial" w:cs="Arial"/>
          <w:b/>
          <w:iCs/>
          <w:sz w:val="22"/>
          <w:szCs w:val="22"/>
        </w:rPr>
      </w:pPr>
      <w:r>
        <w:rPr>
          <w:rFonts w:ascii="Arial" w:hAnsi="Arial" w:cs="Arial"/>
          <w:b/>
          <w:iCs/>
          <w:sz w:val="22"/>
          <w:szCs w:val="22"/>
        </w:rPr>
        <w:t>TERMIN REALIZACJI PRZEDMIOTU ZAMÓWIENIA</w:t>
      </w:r>
    </w:p>
    <w:p w:rsidR="00F643EB" w:rsidRDefault="00F643EB" w:rsidP="00F643EB">
      <w:pPr>
        <w:pStyle w:val="Akapitzlist"/>
        <w:ind w:left="357" w:right="-108"/>
        <w:contextualSpacing/>
        <w:jc w:val="both"/>
        <w:rPr>
          <w:rFonts w:ascii="Arial" w:hAnsi="Arial" w:cs="Arial"/>
          <w:b/>
          <w:iCs/>
          <w:sz w:val="22"/>
          <w:szCs w:val="22"/>
        </w:rPr>
      </w:pPr>
    </w:p>
    <w:p w:rsidR="001F3AC4" w:rsidRDefault="001F3AC4" w:rsidP="00F643EB">
      <w:pPr>
        <w:tabs>
          <w:tab w:val="left" w:pos="568"/>
        </w:tabs>
        <w:suppressAutoHyphens/>
        <w:spacing w:line="0" w:lineRule="atLeast"/>
        <w:ind w:left="357"/>
        <w:jc w:val="both"/>
        <w:rPr>
          <w:rFonts w:ascii="Arial" w:hAnsi="Arial" w:cs="Arial"/>
          <w:b/>
          <w:sz w:val="22"/>
          <w:szCs w:val="22"/>
        </w:rPr>
      </w:pPr>
      <w:r>
        <w:rPr>
          <w:rFonts w:ascii="Arial" w:hAnsi="Arial" w:cs="Arial"/>
          <w:b/>
          <w:sz w:val="22"/>
          <w:szCs w:val="22"/>
        </w:rPr>
        <w:t xml:space="preserve">od dnia zawarcia umowy </w:t>
      </w:r>
      <w:r w:rsidR="00F643EB">
        <w:rPr>
          <w:rFonts w:ascii="Arial" w:hAnsi="Arial" w:cs="Arial"/>
          <w:b/>
          <w:sz w:val="22"/>
          <w:szCs w:val="22"/>
        </w:rPr>
        <w:t xml:space="preserve">najpóźniej </w:t>
      </w:r>
      <w:r>
        <w:rPr>
          <w:rFonts w:ascii="Arial" w:hAnsi="Arial" w:cs="Arial"/>
          <w:b/>
          <w:sz w:val="22"/>
          <w:szCs w:val="22"/>
        </w:rPr>
        <w:t xml:space="preserve">do dnia 20 grudnia 2016 r. </w:t>
      </w:r>
    </w:p>
    <w:p w:rsidR="001F3AC4" w:rsidRDefault="001F3AC4" w:rsidP="001F3AC4">
      <w:pPr>
        <w:tabs>
          <w:tab w:val="left" w:pos="568"/>
        </w:tabs>
        <w:suppressAutoHyphens/>
        <w:spacing w:line="0" w:lineRule="atLeast"/>
        <w:ind w:left="360"/>
        <w:jc w:val="both"/>
        <w:rPr>
          <w:rFonts w:ascii="Arial" w:hAnsi="Arial" w:cs="Arial"/>
          <w:b/>
          <w:sz w:val="22"/>
          <w:szCs w:val="22"/>
        </w:rPr>
      </w:pPr>
    </w:p>
    <w:p w:rsidR="001F3AC4" w:rsidRDefault="001F3AC4" w:rsidP="001F3AC4">
      <w:pPr>
        <w:pStyle w:val="Akapitzlist"/>
        <w:keepNext/>
        <w:numPr>
          <w:ilvl w:val="0"/>
          <w:numId w:val="2"/>
        </w:numPr>
        <w:ind w:left="357" w:right="-108" w:hanging="357"/>
        <w:contextualSpacing/>
        <w:jc w:val="both"/>
        <w:rPr>
          <w:rFonts w:ascii="Arial" w:hAnsi="Arial" w:cs="Arial"/>
          <w:b/>
          <w:iCs/>
          <w:sz w:val="22"/>
          <w:szCs w:val="22"/>
        </w:rPr>
      </w:pPr>
      <w:r>
        <w:rPr>
          <w:rFonts w:ascii="Arial" w:hAnsi="Arial" w:cs="Arial"/>
          <w:b/>
          <w:iCs/>
          <w:sz w:val="22"/>
          <w:szCs w:val="22"/>
        </w:rPr>
        <w:t>SPOSÓB PRZYGOTOWANIA OFERTY, OŚWIADCZENIA, ZMIANA, WYCOFANIE OFERTY</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Wykonawca składa ofertę, pod rygorem nieważności, w formie pisemnej. Zamawiający nie dopuszcza składania oferty w postaci elektronicznej.</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 xml:space="preserve">Treść oferty musi odpowiadać treści SIWZ. Propozycje rozwiązań wariantowych lub częściowych zostaną uznane za niezgodność z treścią SIWZ. </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Oferta musi obejmować całość zamówienia.</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Każdy Wykonawca</w:t>
      </w:r>
      <w:r w:rsidR="00F643EB">
        <w:rPr>
          <w:rFonts w:ascii="Arial" w:hAnsi="Arial" w:cs="Arial"/>
          <w:iCs/>
          <w:sz w:val="22"/>
          <w:szCs w:val="22"/>
        </w:rPr>
        <w:t xml:space="preserve"> może złożyć tylko jedną ofertę.</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 xml:space="preserve">Wykonawcy mogą wspólnie ubiegać się o udzielenie Zamówienia zgodnie z art. 23 ustawy PZP i Rozdziałem 10 SIWZ. </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Oferta musi zostać sporządzona zgodnie z treścią Formularza Ofertowego (wzór stanowi załącznik 3 do SIWZ).</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Wraz z ofertą należy złożyć następujące dokumenty i oświadczenia:</w:t>
      </w:r>
    </w:p>
    <w:p w:rsidR="001F3AC4" w:rsidRDefault="001F3AC4" w:rsidP="001F3AC4">
      <w:pPr>
        <w:pStyle w:val="Akapitzlist"/>
        <w:keepNext/>
        <w:numPr>
          <w:ilvl w:val="2"/>
          <w:numId w:val="5"/>
        </w:numPr>
        <w:ind w:right="-108"/>
        <w:contextualSpacing/>
        <w:jc w:val="both"/>
        <w:rPr>
          <w:rFonts w:ascii="Arial" w:hAnsi="Arial" w:cs="Arial"/>
          <w:iCs/>
          <w:sz w:val="22"/>
          <w:szCs w:val="22"/>
        </w:rPr>
      </w:pPr>
      <w:r>
        <w:rPr>
          <w:rFonts w:ascii="Arial" w:hAnsi="Arial" w:cs="Arial"/>
          <w:iCs/>
          <w:sz w:val="22"/>
          <w:szCs w:val="22"/>
        </w:rPr>
        <w:t>Aktualne na dzień składania ofert oświadczenia, których wzór zawiera załącznik nr 4 i 5 do SIWZ.</w:t>
      </w:r>
    </w:p>
    <w:p w:rsidR="001F3AC4" w:rsidRDefault="001F3AC4" w:rsidP="001F3AC4">
      <w:pPr>
        <w:pStyle w:val="Akapitzlist"/>
        <w:keepNext/>
        <w:numPr>
          <w:ilvl w:val="2"/>
          <w:numId w:val="5"/>
        </w:numPr>
        <w:ind w:right="-108"/>
        <w:contextualSpacing/>
        <w:jc w:val="both"/>
        <w:rPr>
          <w:rFonts w:ascii="Arial" w:hAnsi="Arial" w:cs="Arial"/>
          <w:iCs/>
          <w:sz w:val="22"/>
          <w:szCs w:val="22"/>
        </w:rPr>
      </w:pPr>
      <w:r>
        <w:rPr>
          <w:rFonts w:ascii="Arial" w:hAnsi="Arial" w:cs="Arial"/>
          <w:iCs/>
          <w:sz w:val="22"/>
          <w:szCs w:val="22"/>
        </w:rPr>
        <w:t>Pełnomocnictwo do reprezentowania:</w:t>
      </w:r>
    </w:p>
    <w:p w:rsidR="001F3AC4" w:rsidRDefault="001F3AC4" w:rsidP="001F3AC4">
      <w:pPr>
        <w:pStyle w:val="Tekstpodstawowy"/>
        <w:numPr>
          <w:ilvl w:val="0"/>
          <w:numId w:val="6"/>
        </w:numPr>
        <w:spacing w:before="0" w:beforeAutospacing="0" w:after="0"/>
        <w:ind w:left="1134" w:hanging="284"/>
        <w:rPr>
          <w:rFonts w:ascii="Arial" w:eastAsia="Univers-PL" w:hAnsi="Arial" w:cs="Arial"/>
        </w:rPr>
      </w:pPr>
      <w:r>
        <w:rPr>
          <w:rFonts w:ascii="Arial" w:eastAsia="Univers-PL" w:hAnsi="Arial" w:cs="Arial"/>
        </w:rPr>
        <w:t>wymagane w przypadku, gdy Wykonawcę reprezentuje w postępowaniu osoba bądź osoby, których uprawnienie do reprezentowania nie wynika bezpośrednio z innych dokumentów. Pełnomocnictwo należy przedłożyć w formie oryginału lub kopii poświadczonej przez notariusza;</w:t>
      </w:r>
    </w:p>
    <w:p w:rsidR="001F3AC4" w:rsidRDefault="001F3AC4" w:rsidP="001F3AC4">
      <w:pPr>
        <w:pStyle w:val="Tekstpodstawowy"/>
        <w:numPr>
          <w:ilvl w:val="0"/>
          <w:numId w:val="6"/>
        </w:numPr>
        <w:spacing w:before="0" w:beforeAutospacing="0" w:after="0"/>
        <w:ind w:left="1134" w:hanging="284"/>
        <w:rPr>
          <w:rFonts w:ascii="Arial" w:eastAsia="Univers-PL" w:hAnsi="Arial" w:cs="Arial"/>
        </w:rPr>
      </w:pPr>
      <w:r>
        <w:rPr>
          <w:rFonts w:ascii="Arial" w:eastAsia="Univers-PL" w:hAnsi="Arial" w:cs="Arial"/>
        </w:rPr>
        <w:t>wymagane w przypadku, gdy Wykonawcy wspólnie ubiegają się o udzielenie zamówienia (dotyczy również spółki cywilnej), zgodnie z Rozdziałem 10 SIWZ.</w:t>
      </w:r>
    </w:p>
    <w:p w:rsidR="001F3AC4" w:rsidRDefault="001F3AC4" w:rsidP="001F3AC4">
      <w:pPr>
        <w:pStyle w:val="Tekstpodstawowy"/>
        <w:numPr>
          <w:ilvl w:val="2"/>
          <w:numId w:val="5"/>
        </w:numPr>
        <w:spacing w:before="0" w:beforeAutospacing="0" w:after="0"/>
        <w:rPr>
          <w:rFonts w:ascii="Arial" w:eastAsia="Univers-PL" w:hAnsi="Arial" w:cs="Arial"/>
        </w:rPr>
      </w:pPr>
      <w:r>
        <w:rPr>
          <w:rFonts w:ascii="Arial" w:hAnsi="Arial" w:cs="Arial"/>
          <w:iCs/>
        </w:rPr>
        <w:t>Dokument, z którego wynika jednoznacznie zobowiązanie się podmiotu trzeciego do udostępnienia Wykonawcy niezbędnych zasobów na potrzeby realizacji zamówienia, zgodnie z art. 22a ust. 2 ustawy PZP (pkt 7.6 SIWZ), jeżeli dotyczy.</w:t>
      </w:r>
    </w:p>
    <w:p w:rsidR="001F3AC4" w:rsidRDefault="001F3AC4" w:rsidP="001F3AC4">
      <w:pPr>
        <w:pStyle w:val="Tekstpodstawowy"/>
        <w:numPr>
          <w:ilvl w:val="2"/>
          <w:numId w:val="5"/>
        </w:numPr>
        <w:spacing w:before="0" w:beforeAutospacing="0" w:after="0"/>
        <w:rPr>
          <w:rFonts w:ascii="Arial" w:eastAsia="Univers-PL" w:hAnsi="Arial" w:cs="Arial"/>
        </w:rPr>
      </w:pPr>
      <w:r>
        <w:rPr>
          <w:rFonts w:ascii="Arial" w:hAnsi="Arial" w:cs="Arial"/>
          <w:iCs/>
        </w:rPr>
        <w:t xml:space="preserve">Informacja, o której mowa w art. </w:t>
      </w:r>
      <w:r>
        <w:rPr>
          <w:rFonts w:ascii="Arial" w:hAnsi="Arial" w:cs="Arial"/>
        </w:rPr>
        <w:t>91 ust. 3a ustawy PZP (punkt 13.4 SIWZ), jeżeli dotyczy.</w:t>
      </w:r>
    </w:p>
    <w:p w:rsidR="001F3AC4" w:rsidRDefault="001F3AC4" w:rsidP="001F3AC4">
      <w:pPr>
        <w:pStyle w:val="Tekstpodstawowy"/>
        <w:numPr>
          <w:ilvl w:val="2"/>
          <w:numId w:val="5"/>
        </w:numPr>
        <w:spacing w:before="0" w:beforeAutospacing="0" w:after="0"/>
        <w:rPr>
          <w:rFonts w:ascii="Arial" w:eastAsia="Univers-PL" w:hAnsi="Arial" w:cs="Arial"/>
        </w:rPr>
      </w:pPr>
      <w:r>
        <w:rPr>
          <w:rFonts w:ascii="Arial" w:hAnsi="Arial" w:cs="Arial"/>
        </w:rPr>
        <w:t xml:space="preserve">Kalkulację kosztów szkolenia (wzór formularza stanowi Załącznik 9 do SIWZ). </w:t>
      </w:r>
    </w:p>
    <w:p w:rsidR="001F3AC4" w:rsidRPr="00F643EB" w:rsidRDefault="001F3AC4" w:rsidP="001F3AC4">
      <w:pPr>
        <w:pStyle w:val="Tekstpodstawowy"/>
        <w:numPr>
          <w:ilvl w:val="2"/>
          <w:numId w:val="5"/>
        </w:numPr>
        <w:spacing w:before="0" w:beforeAutospacing="0" w:after="0"/>
        <w:rPr>
          <w:rFonts w:ascii="Arial" w:eastAsia="Univers-PL" w:hAnsi="Arial" w:cs="Arial"/>
        </w:rPr>
      </w:pPr>
      <w:r>
        <w:rPr>
          <w:rFonts w:ascii="Arial" w:hAnsi="Arial" w:cs="Arial"/>
        </w:rPr>
        <w:t xml:space="preserve">Program szkolenia. </w:t>
      </w:r>
      <w:r>
        <w:rPr>
          <w:rFonts w:ascii="Arial" w:hAnsi="Arial" w:cs="Arial"/>
          <w:iCs/>
        </w:rPr>
        <w:t>Informacje zawarte w oświadczeniach stanowiących załącznik nr 4 i 5 do SIWZ stanowią wstępne potwierdzenie, że wykonawca nie podlega wykluczeniu oraz spełnia warunki udziału w postępowaniu.</w:t>
      </w:r>
    </w:p>
    <w:p w:rsidR="00F643EB" w:rsidRDefault="00F643EB" w:rsidP="00F643EB">
      <w:pPr>
        <w:pStyle w:val="Tekstpodstawowy"/>
        <w:spacing w:before="0" w:beforeAutospacing="0" w:after="0"/>
        <w:rPr>
          <w:rFonts w:ascii="Arial" w:eastAsia="Univers-PL" w:hAnsi="Arial" w:cs="Arial"/>
        </w:rPr>
      </w:pPr>
    </w:p>
    <w:p w:rsidR="00F643EB" w:rsidRDefault="00F643EB" w:rsidP="00F643EB">
      <w:pPr>
        <w:pStyle w:val="Tekstpodstawowy"/>
        <w:spacing w:before="0" w:beforeAutospacing="0" w:after="0"/>
        <w:rPr>
          <w:rFonts w:ascii="Arial" w:eastAsia="Univers-PL" w:hAnsi="Arial" w:cs="Arial"/>
        </w:rPr>
      </w:pPr>
    </w:p>
    <w:p w:rsidR="00F643EB" w:rsidRDefault="00F643EB" w:rsidP="00F643EB">
      <w:pPr>
        <w:pStyle w:val="Tekstpodstawowy"/>
        <w:spacing w:before="0" w:beforeAutospacing="0" w:after="0"/>
        <w:rPr>
          <w:rFonts w:ascii="Arial" w:eastAsia="Univers-PL" w:hAnsi="Arial" w:cs="Arial"/>
        </w:rPr>
      </w:pPr>
    </w:p>
    <w:p w:rsidR="00F643EB" w:rsidRDefault="00F643EB" w:rsidP="00F643EB">
      <w:pPr>
        <w:pStyle w:val="Tekstpodstawowy"/>
        <w:spacing w:before="0" w:beforeAutospacing="0" w:after="0"/>
        <w:rPr>
          <w:rFonts w:ascii="Arial" w:eastAsia="Univers-PL" w:hAnsi="Arial" w:cs="Arial"/>
        </w:rPr>
      </w:pPr>
    </w:p>
    <w:p w:rsidR="00F643EB" w:rsidRDefault="00F643EB" w:rsidP="00F643EB">
      <w:pPr>
        <w:pStyle w:val="Tekstpodstawowy"/>
        <w:spacing w:before="0" w:beforeAutospacing="0" w:after="0"/>
        <w:rPr>
          <w:rFonts w:ascii="Arial" w:eastAsia="Univers-PL" w:hAnsi="Arial" w:cs="Arial"/>
        </w:rPr>
      </w:pPr>
    </w:p>
    <w:p w:rsidR="00F643EB" w:rsidRDefault="00F643EB" w:rsidP="00F643EB">
      <w:pPr>
        <w:pStyle w:val="Tekstpodstawowy"/>
        <w:spacing w:before="0" w:beforeAutospacing="0" w:after="0"/>
        <w:rPr>
          <w:rFonts w:ascii="Arial" w:eastAsia="Univers-PL" w:hAnsi="Arial" w:cs="Arial"/>
        </w:rPr>
      </w:pPr>
    </w:p>
    <w:p w:rsidR="00F643EB" w:rsidRDefault="00F643EB" w:rsidP="00F643EB">
      <w:pPr>
        <w:pStyle w:val="Tekstpodstawowy"/>
        <w:spacing w:before="0" w:beforeAutospacing="0" w:after="0"/>
        <w:rPr>
          <w:rFonts w:ascii="Arial" w:eastAsia="Univers-PL" w:hAnsi="Arial" w:cs="Arial"/>
        </w:rPr>
      </w:pP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lastRenderedPageBreak/>
        <w:t>W przypadku wspólnego ubiegania się o zamówienie przez wykonawców oświadczenie składa każdy z wykonawców wspólnie ubiegających się o zamówienie. Potwierdza ono spełnianie warunków udziału w postępowaniu oraz brak podstaw wykluczenia w zakresie, w którym każdy  z wykonawców wykazuje spełnianie warunków udziału w postępowaniu oraz brak podstaw wykluczenia.</w:t>
      </w:r>
    </w:p>
    <w:p w:rsidR="00F643EB"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Wykonawca, który powołuje się na zasoby innych podmiotów, w celu wykazania braku istnienia wobec nich podstaw wykluczenia oraz spełniania, w zakresie, w jakim powołuje się </w:t>
      </w:r>
    </w:p>
    <w:p w:rsidR="001F3AC4" w:rsidRDefault="001F3AC4" w:rsidP="00F643EB">
      <w:pPr>
        <w:keepNext/>
        <w:ind w:left="567"/>
        <w:jc w:val="both"/>
        <w:rPr>
          <w:rFonts w:ascii="Arial" w:hAnsi="Arial" w:cs="Arial"/>
          <w:iCs/>
          <w:sz w:val="22"/>
          <w:szCs w:val="22"/>
        </w:rPr>
      </w:pPr>
      <w:r>
        <w:rPr>
          <w:rFonts w:ascii="Arial" w:hAnsi="Arial" w:cs="Arial"/>
          <w:iCs/>
          <w:sz w:val="22"/>
          <w:szCs w:val="22"/>
        </w:rPr>
        <w:t>na ich zasoby, warunków udziału w postępowaniu składa także oświadczenia dotyczące tych podmiotów.</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color w:val="000000"/>
          <w:sz w:val="22"/>
          <w:szCs w:val="22"/>
        </w:rPr>
        <w:t>Oferta powinna zostać złożona w jednym egzemplarzu, w oryginale.</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Oferta wraz z załącznikami oraz pozostałe dokumenty składane w postępowaniu muszą być podpisane przez </w:t>
      </w:r>
      <w:r>
        <w:rPr>
          <w:rFonts w:ascii="Arial" w:hAnsi="Arial" w:cs="Arial"/>
          <w:sz w:val="22"/>
          <w:szCs w:val="22"/>
        </w:rPr>
        <w:t xml:space="preserve">osobę lub osoby uprawnione do reprezentowania wykonawcy. </w:t>
      </w:r>
      <w:r>
        <w:rPr>
          <w:rFonts w:ascii="Arial" w:hAnsi="Arial" w:cs="Arial"/>
          <w:iCs/>
          <w:sz w:val="22"/>
          <w:szCs w:val="22"/>
        </w:rPr>
        <w:t>Jeżeli Wykonawca jest reprezentowany przez pełnomocnika zobowiązany jest dołączyć do oferty pełnomocnictwo.</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Zaleca się, by wszystkie strony oferty i załączników były podpisane (parafowane) przez osobę (osoby) uprawnione do składania oświadczeń woli w imieniu Wykonawcy, przy czym </w:t>
      </w:r>
      <w:r>
        <w:rPr>
          <w:rFonts w:ascii="Arial" w:hAnsi="Arial" w:cs="Arial"/>
          <w:iCs/>
          <w:sz w:val="22"/>
          <w:szCs w:val="22"/>
          <w:u w:val="single"/>
        </w:rPr>
        <w:t>co najmniej w miejscach wskazanych na podpis (podpisy), powinien on być opatrzony pieczęcią imienną Wykonawcy</w:t>
      </w:r>
      <w:r>
        <w:rPr>
          <w:rFonts w:ascii="Arial" w:hAnsi="Arial" w:cs="Arial"/>
          <w:iCs/>
          <w:sz w:val="22"/>
          <w:szCs w:val="22"/>
        </w:rPr>
        <w:t xml:space="preserve"> – jeśli Wykonawca posiada pieczęć. Pozostałe strony mogą być parafowane. Zalecenie nie uchyla obowiązku, o którym mowa w pkt. </w:t>
      </w:r>
      <w:r>
        <w:rPr>
          <w:rFonts w:ascii="Arial" w:hAnsi="Arial" w:cs="Arial"/>
          <w:sz w:val="22"/>
          <w:szCs w:val="22"/>
        </w:rPr>
        <w:t>6.13 SIWZ</w:t>
      </w:r>
      <w:r>
        <w:rPr>
          <w:rFonts w:ascii="Arial" w:hAnsi="Arial" w:cs="Arial"/>
          <w:iCs/>
          <w:sz w:val="22"/>
          <w:szCs w:val="22"/>
        </w:rPr>
        <w:t>.</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iCs/>
          <w:sz w:val="22"/>
          <w:szCs w:val="22"/>
        </w:rPr>
        <w:t xml:space="preserve">Wszelkie zmiany w treści oferty (poprawki, przekreślenia, dopiski), powinny być podpisane lub parafowane przez osobę (osoby) podpisującą ofertę i opatrzone datami ich dokonania. </w:t>
      </w:r>
      <w:r>
        <w:rPr>
          <w:rFonts w:ascii="Arial" w:hAnsi="Arial" w:cs="Arial"/>
          <w:iCs/>
          <w:sz w:val="22"/>
          <w:szCs w:val="22"/>
        </w:rPr>
        <w:br/>
        <w:t>W przypadku podpisu nieczytelnego należy podpis opatrzyć pieczęcią imienną.</w:t>
      </w:r>
    </w:p>
    <w:p w:rsidR="001F3AC4" w:rsidRDefault="001F3AC4" w:rsidP="001F3AC4">
      <w:pPr>
        <w:keepNext/>
        <w:numPr>
          <w:ilvl w:val="1"/>
          <w:numId w:val="5"/>
        </w:numPr>
        <w:ind w:left="567" w:hanging="567"/>
        <w:jc w:val="both"/>
        <w:rPr>
          <w:rFonts w:ascii="Arial" w:hAnsi="Arial" w:cs="Arial"/>
          <w:color w:val="000000"/>
          <w:sz w:val="22"/>
          <w:szCs w:val="22"/>
        </w:rPr>
      </w:pPr>
      <w:bookmarkStart w:id="0" w:name="_Ref334424684"/>
      <w:r>
        <w:rPr>
          <w:rFonts w:ascii="Arial" w:hAnsi="Arial" w:cs="Arial"/>
          <w:color w:val="000000"/>
          <w:sz w:val="22"/>
          <w:szCs w:val="22"/>
        </w:rPr>
        <w:t>Oświadczenia dotyczące Wykonawcy i innych podmiotów, na których zdolnościach lub sytuacji polega wykonawca na zasadach określonych w art. 22a ustawy PZP oraz dotyczące podwykonawców, składane są w oryginale.</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color w:val="000000"/>
          <w:sz w:val="22"/>
          <w:szCs w:val="22"/>
        </w:rPr>
        <w:t xml:space="preserve">Dokumenty inne niż oświadczenia, o których mowa w SIWZ, składane są </w:t>
      </w:r>
      <w:r>
        <w:rPr>
          <w:rFonts w:ascii="Arial" w:hAnsi="Arial" w:cs="Arial"/>
          <w:color w:val="000000"/>
          <w:sz w:val="22"/>
          <w:szCs w:val="22"/>
        </w:rPr>
        <w:br/>
        <w:t>w oryginale lub kopii poświadczonej za zgodność z oryginałem.</w:t>
      </w:r>
    </w:p>
    <w:bookmarkEnd w:id="0"/>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W przypadku, przedstawiania kopii dokumentu, kopia ta winna być poświadczona za zgodność z oryginałem zgodnie z zasadami reprezentacji tj. przez osobę (osoby) upoważnioną/-</w:t>
      </w:r>
      <w:proofErr w:type="spellStart"/>
      <w:r>
        <w:rPr>
          <w:rFonts w:ascii="Arial" w:hAnsi="Arial" w:cs="Arial"/>
          <w:iCs/>
          <w:sz w:val="22"/>
          <w:szCs w:val="22"/>
        </w:rPr>
        <w:t>ne</w:t>
      </w:r>
      <w:proofErr w:type="spellEnd"/>
      <w:r>
        <w:rPr>
          <w:rFonts w:ascii="Arial" w:hAnsi="Arial" w:cs="Arial"/>
          <w:iCs/>
          <w:sz w:val="22"/>
          <w:szCs w:val="22"/>
        </w:rPr>
        <w:t xml:space="preserve"> w dokumentach rejestracyjnych lub posiadającą pełnomocnictwo do dokonywania określonych czynności prawnych. Poświadczenie </w:t>
      </w:r>
      <w:r w:rsidR="00F643EB">
        <w:rPr>
          <w:rFonts w:ascii="Arial" w:hAnsi="Arial" w:cs="Arial"/>
          <w:iCs/>
          <w:sz w:val="22"/>
          <w:szCs w:val="22"/>
        </w:rPr>
        <w:t xml:space="preserve">powinno być opatrzone adnotacją „za zgodność </w:t>
      </w:r>
      <w:r>
        <w:rPr>
          <w:rFonts w:ascii="Arial" w:hAnsi="Arial" w:cs="Arial"/>
          <w:iCs/>
          <w:sz w:val="22"/>
          <w:szCs w:val="22"/>
        </w:rPr>
        <w:t>z oryginałem”. W razie wątpliwości, przyjmuje się, że pełnomocnictwo do podpisania oferty uprawnia także do poświadczania za zgodność z oryginałe</w:t>
      </w:r>
      <w:r w:rsidR="00F643EB">
        <w:rPr>
          <w:rFonts w:ascii="Arial" w:hAnsi="Arial" w:cs="Arial"/>
          <w:iCs/>
          <w:sz w:val="22"/>
          <w:szCs w:val="22"/>
        </w:rPr>
        <w:t xml:space="preserve">m załączonych kopii dokumentów </w:t>
      </w:r>
      <w:r>
        <w:rPr>
          <w:rFonts w:ascii="Arial" w:hAnsi="Arial" w:cs="Arial"/>
          <w:iCs/>
          <w:sz w:val="22"/>
          <w:szCs w:val="22"/>
        </w:rPr>
        <w:t>w imieniu Wykonawcy.</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color w:val="000000"/>
          <w:sz w:val="22"/>
          <w:szCs w:val="22"/>
        </w:rPr>
        <w:t>Poświadczenia za zgodność z oryginałem dokonuje odpowiednio Wykonawca, podmiot, na którego zdolnościac</w:t>
      </w:r>
      <w:r w:rsidR="00F643EB">
        <w:rPr>
          <w:rFonts w:ascii="Arial" w:hAnsi="Arial" w:cs="Arial"/>
          <w:color w:val="000000"/>
          <w:sz w:val="22"/>
          <w:szCs w:val="22"/>
        </w:rPr>
        <w:t>h lub sytuacji polega Wykonawca.</w:t>
      </w:r>
      <w:r>
        <w:rPr>
          <w:rFonts w:ascii="Arial" w:hAnsi="Arial" w:cs="Arial"/>
          <w:color w:val="000000"/>
          <w:sz w:val="22"/>
          <w:szCs w:val="22"/>
        </w:rPr>
        <w:t xml:space="preserve"> Wykonawcy wspólnie ubiegający się </w:t>
      </w:r>
      <w:r>
        <w:rPr>
          <w:rFonts w:ascii="Arial" w:hAnsi="Arial" w:cs="Arial"/>
          <w:color w:val="000000"/>
          <w:sz w:val="22"/>
          <w:szCs w:val="22"/>
        </w:rPr>
        <w:br/>
        <w:t>o udzielenie zamówienia publicznego albo podwykonawca, w zakresie dokumentów, które każdego z nich dotyczą.</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Postępowanie o udzielenie zamówienia prowadzi się w języku polskim i zamawiający nie wyraża zgody na złożenie oświadczeń, oferty oraz innych dokumentów w jednym z języków powszechnie używanych w handlu międzynarodowym, z zastrzeżeniem o którym mowa poniżej. </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iCs/>
          <w:sz w:val="22"/>
          <w:szCs w:val="22"/>
        </w:rPr>
        <w:t>Ofertę oraz wszystkie dokumenty, oświadczenia i załączniki, których złożenie jest wymagane przez Zamawiającego, sporządzone w innym języku niż język polski, należy złożyć wraz z tłumaczeniem na język polski. Zamawiający może żądać od wykonawcy przedstawienia tłumaczenia na język polski wskazanych przez wykonawcę i pobranych samodzielnie przez zamawiającego dokumentów.</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Oferta oraz załączniki i oświadczenia winny być sporządzone przez Wykonawcę ściśle według postanowień niniejszej Specyfikacji Istotnych Warunków Zamówienia. </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Wielkość i układ załączników może zostać przez Wykonawcę zmieniony, jednak ich treść musi być zgodna z opisem poszczególnych pól.</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lastRenderedPageBreak/>
        <w:t>Oferta musi być napisana na komputerze, maszynie do pisania lub ręcznie długopisem bądź niezmywalnym atramentem, pismem czytelnym.</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Strony oferty zaleca się, aby były kolejno ponumerowane i trwale ze sobą połączone.</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Oferta, po jej otwarciu w terminie wyznaczonym na termin składania ofert, jest jawna, z zastrzeżeniem pkt 6.25 SIWZ. </w:t>
      </w:r>
    </w:p>
    <w:p w:rsidR="00F643EB"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Informacje stanowiące tajemnicę przedsiębiorstwa w rozumieniu przepisów o zwalczaniu nieuczciwej konkurencji, co do których Wykonawca zastrzega, że nie mogą być </w:t>
      </w:r>
    </w:p>
    <w:p w:rsidR="00F643EB" w:rsidRDefault="00F643EB" w:rsidP="00F643EB">
      <w:pPr>
        <w:keepNext/>
        <w:ind w:left="567"/>
        <w:jc w:val="both"/>
        <w:rPr>
          <w:rFonts w:ascii="Arial" w:hAnsi="Arial" w:cs="Arial"/>
          <w:iCs/>
          <w:sz w:val="22"/>
          <w:szCs w:val="22"/>
        </w:rPr>
      </w:pPr>
    </w:p>
    <w:p w:rsidR="001F3AC4" w:rsidRDefault="001F3AC4" w:rsidP="00F643EB">
      <w:pPr>
        <w:keepNext/>
        <w:ind w:left="567"/>
        <w:jc w:val="both"/>
        <w:rPr>
          <w:rFonts w:ascii="Arial" w:hAnsi="Arial" w:cs="Arial"/>
          <w:iCs/>
          <w:sz w:val="22"/>
          <w:szCs w:val="22"/>
        </w:rPr>
      </w:pPr>
      <w:r>
        <w:rPr>
          <w:rFonts w:ascii="Arial" w:hAnsi="Arial" w:cs="Arial"/>
          <w:iCs/>
          <w:sz w:val="22"/>
          <w:szCs w:val="22"/>
        </w:rPr>
        <w:t xml:space="preserve">udostępniane innym uczestnikom postępowania, </w:t>
      </w:r>
      <w:r>
        <w:rPr>
          <w:rFonts w:ascii="Arial" w:hAnsi="Arial" w:cs="Arial"/>
          <w:iCs/>
          <w:sz w:val="22"/>
          <w:szCs w:val="22"/>
          <w:u w:val="single"/>
        </w:rPr>
        <w:t>należy oznaczyć klauzulą:</w:t>
      </w:r>
      <w:r>
        <w:rPr>
          <w:rFonts w:ascii="Arial" w:hAnsi="Arial" w:cs="Arial"/>
          <w:iCs/>
          <w:sz w:val="22"/>
          <w:szCs w:val="22"/>
        </w:rPr>
        <w:t xml:space="preserve"> ”Informacje stanowiące tajemnice przedsiębiorstwa zgodnie z art. 11 ust. 4 ustawy z dnia 16 kwietnia 1993 r. o zwalczaniu nieuczciwej konkurencji (Dz. U. z 2003 r. Nr 153, poz. 1503 z </w:t>
      </w:r>
      <w:proofErr w:type="spellStart"/>
      <w:r>
        <w:rPr>
          <w:rFonts w:ascii="Arial" w:hAnsi="Arial" w:cs="Arial"/>
          <w:iCs/>
          <w:sz w:val="22"/>
          <w:szCs w:val="22"/>
        </w:rPr>
        <w:t>późn</w:t>
      </w:r>
      <w:proofErr w:type="spellEnd"/>
      <w:r>
        <w:rPr>
          <w:rFonts w:ascii="Arial" w:hAnsi="Arial" w:cs="Arial"/>
          <w:iCs/>
          <w:sz w:val="22"/>
          <w:szCs w:val="22"/>
        </w:rPr>
        <w:t xml:space="preserve">. zm.)” </w:t>
      </w:r>
      <w:r>
        <w:rPr>
          <w:rFonts w:ascii="Arial" w:hAnsi="Arial" w:cs="Arial"/>
          <w:iCs/>
          <w:sz w:val="22"/>
          <w:szCs w:val="22"/>
          <w:u w:val="single"/>
        </w:rPr>
        <w:t>i załączyć jako odrębną część nie złączoną z ofertą w sposób trwały.</w:t>
      </w:r>
      <w:r>
        <w:rPr>
          <w:rFonts w:ascii="Arial" w:hAnsi="Arial" w:cs="Arial"/>
          <w:iCs/>
          <w:sz w:val="22"/>
          <w:szCs w:val="22"/>
        </w:rPr>
        <w:t xml:space="preserv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Prawo zamówień publicznych nie ujawnia się informacji stanowiących tajemnicę przedsiębiorstwa w rozumieniu przepisów o zwalczaniu nieuczciwej konkurencji, </w:t>
      </w:r>
      <w:r>
        <w:rPr>
          <w:rFonts w:ascii="Arial" w:hAnsi="Arial" w:cs="Arial"/>
          <w:iCs/>
          <w:sz w:val="22"/>
          <w:szCs w:val="22"/>
          <w:u w:val="single"/>
        </w:rPr>
        <w:t xml:space="preserve">jeżeli Wykonawca, </w:t>
      </w:r>
      <w:r>
        <w:rPr>
          <w:rFonts w:ascii="Arial" w:hAnsi="Arial" w:cs="Arial"/>
          <w:b/>
          <w:iCs/>
          <w:sz w:val="22"/>
          <w:szCs w:val="22"/>
          <w:u w:val="single"/>
        </w:rPr>
        <w:t>nie później niż w terminie składania ofert</w:t>
      </w:r>
      <w:r>
        <w:rPr>
          <w:rFonts w:ascii="Arial" w:hAnsi="Arial" w:cs="Arial"/>
          <w:iCs/>
          <w:sz w:val="22"/>
          <w:szCs w:val="22"/>
          <w:u w:val="single"/>
        </w:rPr>
        <w:t>, zastrzegł,</w:t>
      </w:r>
      <w:r>
        <w:rPr>
          <w:rFonts w:ascii="Arial" w:hAnsi="Arial" w:cs="Arial"/>
          <w:iCs/>
          <w:sz w:val="22"/>
          <w:szCs w:val="22"/>
        </w:rPr>
        <w:t xml:space="preserve"> że nie mogą być one udostępniane </w:t>
      </w:r>
      <w:r>
        <w:rPr>
          <w:rFonts w:ascii="Arial" w:hAnsi="Arial" w:cs="Arial"/>
          <w:b/>
          <w:iCs/>
          <w:sz w:val="22"/>
          <w:szCs w:val="22"/>
          <w:u w:val="single"/>
        </w:rPr>
        <w:t xml:space="preserve">oraz wykazał, </w:t>
      </w:r>
      <w:r>
        <w:rPr>
          <w:rFonts w:ascii="Arial" w:hAnsi="Arial" w:cs="Arial"/>
          <w:iCs/>
          <w:sz w:val="22"/>
          <w:szCs w:val="22"/>
          <w:u w:val="single"/>
        </w:rPr>
        <w:t>iż zastrzeżone informacje stanowią tajemnicę przedsiębiorstwa.</w:t>
      </w:r>
      <w:r>
        <w:rPr>
          <w:rFonts w:ascii="Arial" w:hAnsi="Arial" w:cs="Arial"/>
          <w:iCs/>
          <w:sz w:val="22"/>
          <w:szCs w:val="22"/>
        </w:rPr>
        <w:t xml:space="preserve"> Wykonawca nie może zastrzec informacji, o których mowa w art. 86 ust. 4 ustawy PZP.  Zastrzeżenie nie może dotyczyć informacji, o których mowa w pkt. </w:t>
      </w:r>
      <w:r>
        <w:rPr>
          <w:rFonts w:ascii="Arial" w:hAnsi="Arial" w:cs="Arial"/>
          <w:sz w:val="22"/>
          <w:szCs w:val="22"/>
        </w:rPr>
        <w:fldChar w:fldCharType="begin"/>
      </w:r>
      <w:r>
        <w:rPr>
          <w:rFonts w:ascii="Arial" w:hAnsi="Arial" w:cs="Arial"/>
          <w:sz w:val="22"/>
          <w:szCs w:val="22"/>
        </w:rPr>
        <w:instrText xml:space="preserve"> REF _Ref324944786 \r \h  \* MERGEFORMAT </w:instrText>
      </w:r>
      <w:r>
        <w:rPr>
          <w:rFonts w:ascii="Arial" w:hAnsi="Arial" w:cs="Arial"/>
          <w:sz w:val="22"/>
          <w:szCs w:val="22"/>
        </w:rPr>
      </w:r>
      <w:r>
        <w:rPr>
          <w:rFonts w:ascii="Arial" w:hAnsi="Arial" w:cs="Arial"/>
          <w:sz w:val="22"/>
          <w:szCs w:val="22"/>
        </w:rPr>
        <w:fldChar w:fldCharType="separate"/>
      </w:r>
      <w:r w:rsidR="009E06B0" w:rsidRPr="009E06B0">
        <w:rPr>
          <w:rFonts w:ascii="Arial" w:hAnsi="Arial" w:cs="Arial"/>
          <w:iCs/>
          <w:sz w:val="22"/>
          <w:szCs w:val="22"/>
        </w:rPr>
        <w:t>14.5</w:t>
      </w:r>
      <w:r>
        <w:rPr>
          <w:rFonts w:ascii="Arial" w:hAnsi="Arial" w:cs="Arial"/>
          <w:sz w:val="22"/>
          <w:szCs w:val="22"/>
        </w:rPr>
        <w:fldChar w:fldCharType="end"/>
      </w:r>
      <w:r>
        <w:rPr>
          <w:rFonts w:ascii="Arial" w:hAnsi="Arial" w:cs="Arial"/>
          <w:iCs/>
          <w:sz w:val="22"/>
          <w:szCs w:val="22"/>
        </w:rPr>
        <w:t xml:space="preserve"> SIWZ.</w:t>
      </w:r>
    </w:p>
    <w:p w:rsidR="001F3AC4" w:rsidRDefault="001F3AC4" w:rsidP="001F3AC4">
      <w:pPr>
        <w:keepNext/>
        <w:ind w:left="567"/>
        <w:rPr>
          <w:rFonts w:ascii="Arial" w:hAnsi="Arial" w:cs="Arial"/>
          <w:iCs/>
          <w:sz w:val="22"/>
          <w:szCs w:val="22"/>
        </w:rPr>
      </w:pPr>
      <w:r>
        <w:rPr>
          <w:rFonts w:ascii="Arial" w:hAnsi="Arial" w:cs="Arial"/>
          <w:b/>
          <w:iCs/>
          <w:sz w:val="22"/>
          <w:szCs w:val="22"/>
          <w:u w:val="single"/>
        </w:rPr>
        <w:t>Uwaga:</w:t>
      </w:r>
      <w:r>
        <w:rPr>
          <w:rFonts w:ascii="Arial" w:hAnsi="Arial" w:cs="Arial"/>
          <w:iCs/>
          <w:sz w:val="22"/>
          <w:szCs w:val="22"/>
        </w:rPr>
        <w:t xml:space="preserve"> w przypadku braku wykazania (złożenia właściwego uzasadnienia w terminie składania ofert), iż zastrzeżone dane stanowią tajemnicę przedsiębiorstwa, zastrzeżenie zostanie uznane za nieskuteczne i dane te staną się jawne od momentu otwarcia ofert.</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Zamawiający zaleca, aby Wykonawcy na bieżąco monitorowali informacje dotyczące prowadzonego postępowania na stronie internetowej Zamawiającego </w:t>
      </w:r>
      <w:hyperlink r:id="rId9" w:history="1">
        <w:r>
          <w:rPr>
            <w:rStyle w:val="Hipercze"/>
            <w:rFonts w:ascii="Arial" w:hAnsi="Arial" w:cs="Arial"/>
            <w:iCs/>
            <w:sz w:val="22"/>
            <w:szCs w:val="22"/>
          </w:rPr>
          <w:t>http://www.elblag.praca.gov.pl</w:t>
        </w:r>
      </w:hyperlink>
      <w:r>
        <w:rPr>
          <w:rFonts w:ascii="Arial" w:hAnsi="Arial" w:cs="Arial"/>
          <w:iCs/>
          <w:sz w:val="22"/>
          <w:szCs w:val="22"/>
        </w:rPr>
        <w:t>, bip.elblag.up.gov.pl [miejsce: menu główne/aktualności].</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W celu zapewnienia poufności i zapobieżeniu przedwczesnemu otwarciu, Ofertę wraz z załącznikami należy opakować w sposób uniemożliwiający zapoznanie się z ich treścią bez naruszenia opakowania. Zamawiający proponuje umieszczenie Oferty wraz z załącznikami </w:t>
      </w:r>
      <w:r>
        <w:rPr>
          <w:rFonts w:ascii="Arial" w:hAnsi="Arial" w:cs="Arial"/>
          <w:iCs/>
          <w:sz w:val="22"/>
          <w:szCs w:val="22"/>
        </w:rPr>
        <w:br/>
        <w:t xml:space="preserve">w zamkniętej kopercie opisanej: </w:t>
      </w:r>
    </w:p>
    <w:p w:rsidR="001F3AC4" w:rsidRDefault="001F3AC4" w:rsidP="001F3AC4">
      <w:pPr>
        <w:keepNext/>
        <w:ind w:left="567"/>
        <w:rPr>
          <w:rFonts w:ascii="Arial" w:hAnsi="Arial" w:cs="Arial"/>
          <w:iCs/>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F3AC4" w:rsidTr="001F3AC4">
        <w:trPr>
          <w:trHeight w:val="2300"/>
        </w:trPr>
        <w:tc>
          <w:tcPr>
            <w:tcW w:w="8568" w:type="dxa"/>
            <w:tcBorders>
              <w:top w:val="single" w:sz="4" w:space="0" w:color="auto"/>
              <w:left w:val="single" w:sz="4" w:space="0" w:color="auto"/>
              <w:bottom w:val="single" w:sz="4" w:space="0" w:color="auto"/>
              <w:right w:val="single" w:sz="4" w:space="0" w:color="auto"/>
            </w:tcBorders>
          </w:tcPr>
          <w:p w:rsidR="001F3AC4" w:rsidRDefault="001F3AC4">
            <w:pPr>
              <w:spacing w:line="256" w:lineRule="auto"/>
              <w:rPr>
                <w:rFonts w:ascii="Arial" w:hAnsi="Arial" w:cs="Arial"/>
                <w:b/>
                <w:sz w:val="22"/>
                <w:szCs w:val="22"/>
                <w:lang w:eastAsia="en-US"/>
              </w:rPr>
            </w:pPr>
            <w:r>
              <w:rPr>
                <w:rFonts w:ascii="Arial" w:hAnsi="Arial" w:cs="Arial"/>
                <w:b/>
                <w:sz w:val="22"/>
                <w:szCs w:val="22"/>
                <w:lang w:eastAsia="en-US"/>
              </w:rPr>
              <w:t xml:space="preserve">Nazwa i adres Wykonawcy </w:t>
            </w:r>
          </w:p>
          <w:p w:rsidR="001F3AC4" w:rsidRDefault="001F3AC4">
            <w:pPr>
              <w:spacing w:line="256" w:lineRule="auto"/>
              <w:jc w:val="right"/>
              <w:rPr>
                <w:rFonts w:ascii="Arial" w:hAnsi="Arial" w:cs="Arial"/>
                <w:b/>
                <w:sz w:val="22"/>
                <w:szCs w:val="22"/>
                <w:lang w:eastAsia="en-US"/>
              </w:rPr>
            </w:pPr>
            <w:r>
              <w:rPr>
                <w:rFonts w:ascii="Arial" w:hAnsi="Arial" w:cs="Arial"/>
                <w:b/>
                <w:sz w:val="22"/>
                <w:szCs w:val="22"/>
                <w:lang w:eastAsia="en-US"/>
              </w:rPr>
              <w:t xml:space="preserve">Powiatowy Urząd Pracy w Elblągu </w:t>
            </w:r>
          </w:p>
          <w:p w:rsidR="001F3AC4" w:rsidRDefault="001F3AC4">
            <w:pPr>
              <w:spacing w:line="256" w:lineRule="auto"/>
              <w:jc w:val="right"/>
              <w:rPr>
                <w:rFonts w:ascii="Arial" w:hAnsi="Arial" w:cs="Arial"/>
                <w:b/>
                <w:sz w:val="22"/>
                <w:szCs w:val="22"/>
                <w:lang w:eastAsia="en-US"/>
              </w:rPr>
            </w:pPr>
            <w:r>
              <w:rPr>
                <w:rFonts w:ascii="Arial" w:hAnsi="Arial" w:cs="Arial"/>
                <w:b/>
                <w:sz w:val="22"/>
                <w:szCs w:val="22"/>
                <w:lang w:eastAsia="en-US"/>
              </w:rPr>
              <w:tab/>
            </w:r>
            <w:r>
              <w:rPr>
                <w:rFonts w:ascii="Arial" w:hAnsi="Arial" w:cs="Arial"/>
                <w:b/>
                <w:sz w:val="22"/>
                <w:szCs w:val="22"/>
                <w:lang w:eastAsia="en-US"/>
              </w:rPr>
              <w:tab/>
            </w:r>
            <w:r>
              <w:rPr>
                <w:rFonts w:ascii="Arial" w:hAnsi="Arial" w:cs="Arial"/>
                <w:b/>
                <w:sz w:val="22"/>
                <w:szCs w:val="22"/>
                <w:lang w:eastAsia="en-US"/>
              </w:rPr>
              <w:tab/>
            </w:r>
            <w:r>
              <w:rPr>
                <w:rFonts w:ascii="Arial" w:hAnsi="Arial" w:cs="Arial"/>
                <w:b/>
                <w:sz w:val="22"/>
                <w:szCs w:val="22"/>
                <w:lang w:eastAsia="en-US"/>
              </w:rPr>
              <w:tab/>
            </w:r>
            <w:r>
              <w:rPr>
                <w:rFonts w:ascii="Arial" w:hAnsi="Arial" w:cs="Arial"/>
                <w:b/>
                <w:sz w:val="22"/>
                <w:szCs w:val="22"/>
                <w:lang w:eastAsia="en-US"/>
              </w:rPr>
              <w:tab/>
              <w:t xml:space="preserve">ul. Saperów 24 </w:t>
            </w:r>
          </w:p>
          <w:p w:rsidR="001F3AC4" w:rsidRDefault="001F3AC4">
            <w:pPr>
              <w:spacing w:line="256" w:lineRule="auto"/>
              <w:jc w:val="right"/>
              <w:rPr>
                <w:rFonts w:ascii="Arial" w:hAnsi="Arial" w:cs="Arial"/>
                <w:b/>
                <w:sz w:val="22"/>
                <w:szCs w:val="22"/>
                <w:lang w:eastAsia="en-US"/>
              </w:rPr>
            </w:pPr>
            <w:r>
              <w:rPr>
                <w:rFonts w:ascii="Arial" w:hAnsi="Arial" w:cs="Arial"/>
                <w:b/>
                <w:sz w:val="22"/>
                <w:szCs w:val="22"/>
                <w:lang w:eastAsia="en-US"/>
              </w:rPr>
              <w:tab/>
            </w:r>
            <w:r>
              <w:rPr>
                <w:rFonts w:ascii="Arial" w:hAnsi="Arial" w:cs="Arial"/>
                <w:b/>
                <w:sz w:val="22"/>
                <w:szCs w:val="22"/>
                <w:lang w:eastAsia="en-US"/>
              </w:rPr>
              <w:tab/>
            </w:r>
            <w:r>
              <w:rPr>
                <w:rFonts w:ascii="Arial" w:hAnsi="Arial" w:cs="Arial"/>
                <w:b/>
                <w:sz w:val="22"/>
                <w:szCs w:val="22"/>
                <w:lang w:eastAsia="en-US"/>
              </w:rPr>
              <w:tab/>
            </w:r>
            <w:r>
              <w:rPr>
                <w:rFonts w:ascii="Arial" w:hAnsi="Arial" w:cs="Arial"/>
                <w:b/>
                <w:sz w:val="22"/>
                <w:szCs w:val="22"/>
                <w:lang w:eastAsia="en-US"/>
              </w:rPr>
              <w:tab/>
            </w:r>
            <w:r>
              <w:rPr>
                <w:rFonts w:ascii="Arial" w:hAnsi="Arial" w:cs="Arial"/>
                <w:b/>
                <w:sz w:val="22"/>
                <w:szCs w:val="22"/>
                <w:lang w:eastAsia="en-US"/>
              </w:rPr>
              <w:tab/>
              <w:t xml:space="preserve">82 - 300 Elbląg  </w:t>
            </w:r>
          </w:p>
          <w:p w:rsidR="001F3AC4" w:rsidRDefault="001F3AC4">
            <w:pPr>
              <w:tabs>
                <w:tab w:val="center" w:pos="4536"/>
                <w:tab w:val="right" w:pos="9072"/>
              </w:tabs>
              <w:spacing w:line="256" w:lineRule="auto"/>
              <w:jc w:val="right"/>
              <w:rPr>
                <w:rFonts w:ascii="Arial" w:hAnsi="Arial" w:cs="Arial"/>
                <w:b/>
                <w:sz w:val="22"/>
                <w:szCs w:val="22"/>
                <w:lang w:eastAsia="en-US"/>
              </w:rPr>
            </w:pPr>
            <w:r>
              <w:rPr>
                <w:rFonts w:ascii="Arial" w:hAnsi="Arial" w:cs="Arial"/>
                <w:b/>
                <w:sz w:val="22"/>
                <w:szCs w:val="22"/>
                <w:lang w:eastAsia="en-US"/>
              </w:rPr>
              <w:t xml:space="preserve">piętro I, pok. 102 </w:t>
            </w:r>
          </w:p>
          <w:p w:rsidR="001F3AC4" w:rsidRDefault="001F3AC4">
            <w:pPr>
              <w:spacing w:line="256" w:lineRule="auto"/>
              <w:rPr>
                <w:rFonts w:ascii="Arial" w:hAnsi="Arial" w:cs="Arial"/>
                <w:b/>
                <w:sz w:val="22"/>
                <w:szCs w:val="22"/>
                <w:lang w:eastAsia="en-US"/>
              </w:rPr>
            </w:pPr>
          </w:p>
          <w:p w:rsidR="001F3AC4" w:rsidRDefault="001F3AC4" w:rsidP="00F643EB">
            <w:pPr>
              <w:pStyle w:val="pkt"/>
              <w:autoSpaceDE w:val="0"/>
              <w:autoSpaceDN w:val="0"/>
              <w:spacing w:before="0" w:after="0" w:line="256" w:lineRule="auto"/>
              <w:ind w:left="0" w:firstLine="0"/>
              <w:jc w:val="center"/>
              <w:rPr>
                <w:rFonts w:ascii="Arial" w:hAnsi="Arial" w:cs="Arial"/>
                <w:b/>
                <w:sz w:val="22"/>
                <w:szCs w:val="22"/>
                <w:lang w:eastAsia="en-US"/>
              </w:rPr>
            </w:pPr>
            <w:r>
              <w:rPr>
                <w:rFonts w:ascii="Arial" w:hAnsi="Arial" w:cs="Arial"/>
                <w:b/>
                <w:sz w:val="22"/>
                <w:szCs w:val="22"/>
                <w:lang w:eastAsia="en-US"/>
              </w:rPr>
              <w:t>Oferta w postępowaniu o udzielenie zamówienia publicznego w trybie przetargu nieogranic</w:t>
            </w:r>
            <w:r w:rsidR="00F643EB">
              <w:rPr>
                <w:rFonts w:ascii="Arial" w:hAnsi="Arial" w:cs="Arial"/>
                <w:b/>
                <w:sz w:val="22"/>
                <w:szCs w:val="22"/>
                <w:lang w:eastAsia="en-US"/>
              </w:rPr>
              <w:t>zonego na szkolenie pn.</w:t>
            </w:r>
          </w:p>
          <w:p w:rsidR="00F643EB" w:rsidRDefault="00F643EB" w:rsidP="00F643EB">
            <w:pPr>
              <w:pStyle w:val="pkt"/>
              <w:autoSpaceDE w:val="0"/>
              <w:autoSpaceDN w:val="0"/>
              <w:spacing w:before="0" w:after="0" w:line="256" w:lineRule="auto"/>
              <w:ind w:left="0" w:firstLine="0"/>
              <w:jc w:val="center"/>
              <w:rPr>
                <w:rFonts w:ascii="Arial" w:hAnsi="Arial" w:cs="Arial"/>
                <w:b/>
                <w:sz w:val="22"/>
                <w:szCs w:val="22"/>
                <w:lang w:eastAsia="en-US"/>
              </w:rPr>
            </w:pPr>
            <w:r>
              <w:rPr>
                <w:rFonts w:ascii="Arial" w:hAnsi="Arial" w:cs="Arial"/>
                <w:b/>
                <w:sz w:val="22"/>
                <w:szCs w:val="22"/>
                <w:lang w:eastAsia="en-US"/>
              </w:rPr>
              <w:t>„Prawo jazdy kat. C, C+E oraz kwalifikacja wstępna przyspieszona – przewóz rzeczy”</w:t>
            </w:r>
          </w:p>
          <w:p w:rsidR="00F643EB" w:rsidRPr="00F643EB" w:rsidRDefault="00F643EB" w:rsidP="00F643EB">
            <w:pPr>
              <w:pStyle w:val="pkt"/>
              <w:autoSpaceDE w:val="0"/>
              <w:autoSpaceDN w:val="0"/>
              <w:spacing w:before="0" w:after="0" w:line="256" w:lineRule="auto"/>
              <w:ind w:left="0" w:firstLine="0"/>
              <w:jc w:val="center"/>
              <w:rPr>
                <w:rFonts w:ascii="Arial" w:hAnsi="Arial" w:cs="Arial"/>
                <w:b/>
                <w:sz w:val="22"/>
                <w:szCs w:val="22"/>
                <w:lang w:eastAsia="en-US"/>
              </w:rPr>
            </w:pPr>
            <w:r>
              <w:rPr>
                <w:rFonts w:ascii="Arial" w:hAnsi="Arial" w:cs="Arial"/>
                <w:b/>
                <w:sz w:val="22"/>
                <w:szCs w:val="22"/>
                <w:lang w:eastAsia="en-US"/>
              </w:rPr>
              <w:t xml:space="preserve"> </w:t>
            </w:r>
          </w:p>
          <w:p w:rsidR="001F3AC4" w:rsidRDefault="001F3AC4">
            <w:pPr>
              <w:spacing w:line="256" w:lineRule="auto"/>
              <w:rPr>
                <w:rFonts w:ascii="Arial" w:hAnsi="Arial" w:cs="Arial"/>
                <w:b/>
                <w:iCs/>
                <w:sz w:val="22"/>
                <w:szCs w:val="22"/>
                <w:lang w:eastAsia="en-US"/>
              </w:rPr>
            </w:pPr>
            <w:r>
              <w:rPr>
                <w:rFonts w:ascii="Arial" w:hAnsi="Arial" w:cs="Arial"/>
                <w:b/>
                <w:iCs/>
                <w:sz w:val="22"/>
                <w:szCs w:val="22"/>
                <w:lang w:eastAsia="en-US"/>
              </w:rPr>
              <w:t xml:space="preserve">Numer postępowania: </w:t>
            </w:r>
            <w:r w:rsidR="00F643EB">
              <w:rPr>
                <w:rFonts w:ascii="Arial" w:hAnsi="Arial" w:cs="Arial"/>
                <w:b/>
                <w:sz w:val="22"/>
                <w:szCs w:val="22"/>
                <w:lang w:eastAsia="en-US"/>
              </w:rPr>
              <w:t>OA.261.1.2</w:t>
            </w:r>
            <w:r>
              <w:rPr>
                <w:rFonts w:ascii="Arial" w:hAnsi="Arial" w:cs="Arial"/>
                <w:b/>
                <w:sz w:val="22"/>
                <w:szCs w:val="22"/>
                <w:lang w:eastAsia="en-US"/>
              </w:rPr>
              <w:t xml:space="preserve">.2016  </w:t>
            </w:r>
          </w:p>
          <w:p w:rsidR="001F3AC4" w:rsidRDefault="001F3AC4">
            <w:pPr>
              <w:spacing w:line="256" w:lineRule="auto"/>
              <w:jc w:val="both"/>
              <w:rPr>
                <w:rFonts w:ascii="Arial" w:hAnsi="Arial" w:cs="Arial"/>
                <w:b/>
                <w:sz w:val="22"/>
                <w:szCs w:val="22"/>
                <w:lang w:eastAsia="en-US"/>
              </w:rPr>
            </w:pPr>
            <w:r>
              <w:rPr>
                <w:rFonts w:ascii="Arial" w:hAnsi="Arial" w:cs="Arial"/>
                <w:b/>
                <w:sz w:val="22"/>
                <w:szCs w:val="22"/>
                <w:lang w:eastAsia="en-US"/>
              </w:rPr>
              <w:t>Nie otwierać przed terminem otwarcia ofert.</w:t>
            </w:r>
          </w:p>
          <w:p w:rsidR="001F3AC4" w:rsidRDefault="001F3AC4">
            <w:pPr>
              <w:spacing w:line="256" w:lineRule="auto"/>
              <w:jc w:val="both"/>
              <w:rPr>
                <w:rFonts w:ascii="Arial" w:hAnsi="Arial" w:cs="Arial"/>
                <w:b/>
                <w:sz w:val="22"/>
                <w:szCs w:val="22"/>
                <w:highlight w:val="yellow"/>
                <w:lang w:eastAsia="en-US"/>
              </w:rPr>
            </w:pPr>
          </w:p>
        </w:tc>
      </w:tr>
    </w:tbl>
    <w:p w:rsidR="001F3AC4" w:rsidRDefault="001F3AC4" w:rsidP="001F3AC4">
      <w:pPr>
        <w:keepNext/>
        <w:rPr>
          <w:rFonts w:ascii="Arial" w:hAnsi="Arial" w:cs="Arial"/>
          <w:iCs/>
          <w:sz w:val="22"/>
          <w:szCs w:val="22"/>
          <w:highlight w:val="yellow"/>
        </w:rPr>
      </w:pP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Na kopercie należy podać nazwę i adres Wykonawcy, by umożliwić zwrot nieotwartej oferty </w:t>
      </w:r>
      <w:r>
        <w:rPr>
          <w:rFonts w:ascii="Arial" w:hAnsi="Arial" w:cs="Arial"/>
          <w:iCs/>
          <w:sz w:val="22"/>
          <w:szCs w:val="22"/>
        </w:rPr>
        <w:br/>
        <w:t xml:space="preserve">w przypadku dostarczenia jej Zamawiającemu po terminie. </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Zamawiający nie ponosi odpowiedzialności za przedwczesne otwarcie Oferty oznaczonej niezgodnie z SIWZ.</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Wykonawca może wprowadzić zmiany lub wycofać złożoną przez siebie ofertę, przed upływem terminu składania ofert, informując o tym Zamawiającego.</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iCs/>
          <w:sz w:val="22"/>
          <w:szCs w:val="22"/>
        </w:rPr>
        <w:t>Informacja o wycofaniu bądź zmianie powinna być podpisana przez osobę (osoby)                 upoważnioną/-</w:t>
      </w:r>
      <w:proofErr w:type="spellStart"/>
      <w:r>
        <w:rPr>
          <w:rFonts w:ascii="Arial" w:hAnsi="Arial" w:cs="Arial"/>
          <w:iCs/>
          <w:sz w:val="22"/>
          <w:szCs w:val="22"/>
        </w:rPr>
        <w:t>ne</w:t>
      </w:r>
      <w:proofErr w:type="spellEnd"/>
      <w:r>
        <w:rPr>
          <w:rFonts w:ascii="Arial" w:hAnsi="Arial" w:cs="Arial"/>
          <w:iCs/>
          <w:sz w:val="22"/>
          <w:szCs w:val="22"/>
        </w:rPr>
        <w:t xml:space="preserve"> w dokumentach rejestracyjnych Wykonawcy lub posiadającą pełnomocnictwo do dokonywania określonych czynności prawnych. Jeżeli Wykonawca jest reprezentowany przez pełnomocnika - także pełnomocnictwo w oryginale lub k</w:t>
      </w:r>
      <w:r w:rsidR="00F643EB">
        <w:rPr>
          <w:rFonts w:ascii="Arial" w:hAnsi="Arial" w:cs="Arial"/>
          <w:iCs/>
          <w:sz w:val="22"/>
          <w:szCs w:val="22"/>
        </w:rPr>
        <w:t xml:space="preserve">opii poświadczonej za zgodność </w:t>
      </w:r>
      <w:r>
        <w:rPr>
          <w:rFonts w:ascii="Arial" w:hAnsi="Arial" w:cs="Arial"/>
          <w:iCs/>
          <w:sz w:val="22"/>
          <w:szCs w:val="22"/>
        </w:rPr>
        <w:t xml:space="preserve">z oryginałem przez notariusza. </w:t>
      </w:r>
      <w:r>
        <w:rPr>
          <w:rFonts w:ascii="Arial" w:hAnsi="Arial" w:cs="Arial"/>
          <w:color w:val="000000"/>
          <w:sz w:val="22"/>
          <w:szCs w:val="22"/>
        </w:rPr>
        <w:t>W przypadku, gdy informacja o zmianie oferty lub jej wycofaniu nie zostanie podpisana przez osobę (osoby) upoważnioną/-</w:t>
      </w:r>
      <w:proofErr w:type="spellStart"/>
      <w:r>
        <w:rPr>
          <w:rFonts w:ascii="Arial" w:hAnsi="Arial" w:cs="Arial"/>
          <w:color w:val="000000"/>
          <w:sz w:val="22"/>
          <w:szCs w:val="22"/>
        </w:rPr>
        <w:t>ne</w:t>
      </w:r>
      <w:proofErr w:type="spellEnd"/>
      <w:r>
        <w:rPr>
          <w:rFonts w:ascii="Arial" w:hAnsi="Arial" w:cs="Arial"/>
          <w:color w:val="000000"/>
          <w:sz w:val="22"/>
          <w:szCs w:val="22"/>
        </w:rPr>
        <w:t xml:space="preserve"> zgodnie z powyższymi zasadami, Zamawiający będzie uprawniony do uznania wycofania lub zmiany za nieskuteczne.</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Informację o wprowadzeniu zmian lub wycofaniu oferty należy oznaczyć jak ofertę oraz dodatkowo oznaczyć “zmiana” lub “wycofanie”. Koperty oznaczone „ZMIANA” zostaną otwarte przy otwieraniu oferty Wykonawcy, który wprowadził zmiany i po stwierdzeniu poprawności procedury dokonywania zmian, zostaną dołączone do oferty. Koperty z napisem „WYCOFANIE” będą otwierane w pierwszej kolejności po potwierdzeniu poprawności złożenia wycofania przez Wykonawcę. Koperty ofert skutecznie wycofanych nie będą otwierane. </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Wykonawca ponosi koszty związane z przygotowaniem i złożeniem oferty oraz uczestnictwem w postępowaniu o udzielenie zamówienia publicznego. </w:t>
      </w:r>
    </w:p>
    <w:p w:rsidR="001F3AC4" w:rsidRDefault="001F3AC4" w:rsidP="001F3AC4">
      <w:pPr>
        <w:keepNext/>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WARUNKI UDZIAŁU W POSTĘPOWANIU ORAZ OPIS SPOSOBU DOKONYWANIA OCENY SPEŁNIANIA TYCH WARUNKÓW, POLEGANIE NA POTENCJALE INNYCH PODMIOTÓW, PRZESŁANKI WYKLUCZENIA</w:t>
      </w:r>
    </w:p>
    <w:p w:rsidR="001F3AC4" w:rsidRDefault="001F3AC4" w:rsidP="001F3AC4">
      <w:pPr>
        <w:ind w:left="567" w:right="-108"/>
        <w:jc w:val="both"/>
        <w:rPr>
          <w:rFonts w:ascii="Arial" w:hAnsi="Arial" w:cs="Arial"/>
          <w:b/>
          <w:iCs/>
          <w:sz w:val="22"/>
          <w:szCs w:val="22"/>
        </w:rPr>
      </w:pPr>
    </w:p>
    <w:p w:rsidR="001F3AC4" w:rsidRDefault="001F3AC4" w:rsidP="001F3AC4">
      <w:pPr>
        <w:keepNext/>
        <w:numPr>
          <w:ilvl w:val="1"/>
          <w:numId w:val="5"/>
        </w:numPr>
        <w:ind w:left="567" w:hanging="567"/>
        <w:jc w:val="both"/>
        <w:rPr>
          <w:rFonts w:ascii="Arial" w:hAnsi="Arial" w:cs="Arial"/>
          <w:iCs/>
          <w:sz w:val="22"/>
          <w:szCs w:val="22"/>
        </w:rPr>
      </w:pPr>
      <w:bookmarkStart w:id="1" w:name="_Ref334021777"/>
      <w:r>
        <w:rPr>
          <w:rFonts w:ascii="Arial" w:hAnsi="Arial" w:cs="Arial"/>
          <w:iCs/>
          <w:sz w:val="22"/>
          <w:szCs w:val="22"/>
        </w:rPr>
        <w:t>O udzielenie zamówienia mogą ubiegać się Wykonawcy, którzy:</w:t>
      </w:r>
      <w:bookmarkEnd w:id="1"/>
    </w:p>
    <w:p w:rsidR="001F3AC4" w:rsidRDefault="001F3AC4" w:rsidP="001F3AC4">
      <w:pPr>
        <w:keepNext/>
        <w:ind w:left="567"/>
        <w:jc w:val="both"/>
        <w:rPr>
          <w:rFonts w:ascii="Arial" w:hAnsi="Arial" w:cs="Arial"/>
          <w:i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931"/>
        <w:gridCol w:w="2899"/>
      </w:tblGrid>
      <w:tr w:rsidR="001F3AC4" w:rsidTr="001F3AC4">
        <w:tc>
          <w:tcPr>
            <w:tcW w:w="992"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sz w:val="22"/>
                <w:szCs w:val="22"/>
                <w:lang w:eastAsia="en-US"/>
              </w:rPr>
            </w:pPr>
            <w:r>
              <w:rPr>
                <w:rFonts w:ascii="Arial" w:hAnsi="Arial" w:cs="Arial"/>
                <w:iCs/>
                <w:sz w:val="22"/>
                <w:szCs w:val="22"/>
                <w:lang w:eastAsia="en-US"/>
              </w:rPr>
              <w:t>7.1.1.</w:t>
            </w:r>
          </w:p>
        </w:tc>
        <w:tc>
          <w:tcPr>
            <w:tcW w:w="4931"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sz w:val="22"/>
                <w:szCs w:val="22"/>
                <w:lang w:eastAsia="en-US"/>
              </w:rPr>
            </w:pPr>
            <w:r>
              <w:rPr>
                <w:rFonts w:ascii="Arial" w:eastAsia="Arial Unicode MS" w:hAnsi="Arial" w:cs="Arial"/>
                <w:sz w:val="22"/>
                <w:szCs w:val="22"/>
                <w:lang w:eastAsia="en-US"/>
              </w:rPr>
              <w:t>nie podlegają wykluczeniu z postępowania o udzielenie zamówienia na podstawie art. 24 ust. 1 oraz art. 24 ust. 5 ustawy PZP</w:t>
            </w:r>
          </w:p>
        </w:tc>
        <w:tc>
          <w:tcPr>
            <w:tcW w:w="2899"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sz w:val="22"/>
                <w:szCs w:val="22"/>
                <w:lang w:eastAsia="en-US"/>
              </w:rPr>
            </w:pPr>
            <w:r>
              <w:rPr>
                <w:rFonts w:ascii="Arial" w:eastAsia="Arial Unicode MS" w:hAnsi="Arial" w:cs="Arial"/>
                <w:sz w:val="22"/>
                <w:szCs w:val="22"/>
                <w:lang w:eastAsia="en-US"/>
              </w:rPr>
              <w:t>przesłanki wykluczenia opisane w punkcie 7.2. SIWZ</w:t>
            </w:r>
          </w:p>
        </w:tc>
      </w:tr>
      <w:tr w:rsidR="001F3AC4" w:rsidTr="001F3AC4">
        <w:tc>
          <w:tcPr>
            <w:tcW w:w="992"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sz w:val="22"/>
                <w:szCs w:val="22"/>
                <w:lang w:eastAsia="en-US"/>
              </w:rPr>
            </w:pPr>
            <w:r>
              <w:rPr>
                <w:rFonts w:ascii="Arial" w:hAnsi="Arial" w:cs="Arial"/>
                <w:iCs/>
                <w:sz w:val="22"/>
                <w:szCs w:val="22"/>
                <w:lang w:eastAsia="en-US"/>
              </w:rPr>
              <w:t>7.1.2.</w:t>
            </w:r>
          </w:p>
        </w:tc>
        <w:tc>
          <w:tcPr>
            <w:tcW w:w="4931"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sz w:val="22"/>
                <w:szCs w:val="22"/>
                <w:lang w:eastAsia="en-US"/>
              </w:rPr>
            </w:pPr>
            <w:r>
              <w:rPr>
                <w:rFonts w:ascii="Arial" w:eastAsia="Arial Unicode MS" w:hAnsi="Arial" w:cs="Arial"/>
                <w:sz w:val="22"/>
                <w:szCs w:val="22"/>
                <w:lang w:eastAsia="en-US"/>
              </w:rPr>
              <w:t>spełniają warunki udziału w postępowaniu określone w art. 22 ust. 1 oraz art. 22 ust. 1b ustawy PZP</w:t>
            </w:r>
          </w:p>
        </w:tc>
        <w:tc>
          <w:tcPr>
            <w:tcW w:w="2899"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sz w:val="22"/>
                <w:szCs w:val="22"/>
                <w:lang w:eastAsia="en-US"/>
              </w:rPr>
            </w:pPr>
            <w:r>
              <w:rPr>
                <w:rFonts w:ascii="Arial" w:eastAsia="Arial Unicode MS" w:hAnsi="Arial" w:cs="Arial"/>
                <w:sz w:val="22"/>
                <w:szCs w:val="22"/>
                <w:lang w:eastAsia="en-US"/>
              </w:rPr>
              <w:t xml:space="preserve">warunki udziału opisane </w:t>
            </w:r>
            <w:r>
              <w:rPr>
                <w:rFonts w:ascii="Arial" w:eastAsia="Arial Unicode MS" w:hAnsi="Arial" w:cs="Arial"/>
                <w:sz w:val="22"/>
                <w:szCs w:val="22"/>
                <w:lang w:eastAsia="en-US"/>
              </w:rPr>
              <w:br/>
              <w:t>w punkcie 7.3 SIWZ</w:t>
            </w:r>
          </w:p>
        </w:tc>
      </w:tr>
    </w:tbl>
    <w:p w:rsidR="001F3AC4" w:rsidRDefault="001F3AC4" w:rsidP="001F3AC4">
      <w:pPr>
        <w:keepNext/>
        <w:rPr>
          <w:rFonts w:ascii="Arial" w:hAnsi="Arial" w:cs="Arial"/>
          <w:iCs/>
          <w:sz w:val="22"/>
          <w:szCs w:val="22"/>
          <w:highlight w:val="yellow"/>
        </w:rPr>
      </w:pPr>
    </w:p>
    <w:p w:rsidR="001F3AC4" w:rsidRDefault="001F3AC4" w:rsidP="001F3AC4">
      <w:pPr>
        <w:keepNext/>
        <w:numPr>
          <w:ilvl w:val="1"/>
          <w:numId w:val="5"/>
        </w:numPr>
        <w:ind w:left="567" w:hanging="567"/>
        <w:jc w:val="both"/>
        <w:rPr>
          <w:rFonts w:ascii="Arial" w:hAnsi="Arial" w:cs="Arial"/>
          <w:iCs/>
          <w:sz w:val="22"/>
          <w:szCs w:val="22"/>
        </w:rPr>
      </w:pPr>
      <w:bookmarkStart w:id="2" w:name="_Ref334021750"/>
      <w:r>
        <w:rPr>
          <w:rFonts w:ascii="Arial" w:hAnsi="Arial" w:cs="Arial"/>
          <w:iCs/>
          <w:sz w:val="22"/>
          <w:szCs w:val="22"/>
        </w:rPr>
        <w:t>Przesłanki wykluczenia wykonawców z postępowania:</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Na podstawie art. 24 ust. 1 ustawy PZP z postępowania o udzielenie zamówienia wyklucza się:</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który nie wykazał spełniania warunków udziału w postępowaniu lub nie został zaproszony do negocjacji lub złożenia ofert wstępnych albo ofert, lub nie wykazał braku podstaw wykluczenia;</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będącego osobą fizyczną, którego prawomocnie skazano za przestępstwo:</w:t>
      </w:r>
    </w:p>
    <w:p w:rsidR="001F3AC4" w:rsidRDefault="001F3AC4" w:rsidP="001F3AC4">
      <w:pPr>
        <w:tabs>
          <w:tab w:val="left" w:pos="2268"/>
        </w:tabs>
        <w:ind w:left="2268" w:hanging="425"/>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o którym mowa w art. 165a, art. 181-188, art. 189a, art. 218-221, art. 228-230a, art. 250a, art. 258 lub art. 270-309 ustawy z dnia 6 czerwca 1997 r. - Kodeks karny (Dz. U. z 2016 poz. 1137) lub art. 46 lub art. 48 ustawy z dnia 25 czerwca 2010 r. o sporcie (Dz. U. z 2016 r. poz. 176),</w:t>
      </w:r>
    </w:p>
    <w:p w:rsidR="001F3AC4" w:rsidRDefault="001F3AC4" w:rsidP="001F3AC4">
      <w:pPr>
        <w:tabs>
          <w:tab w:val="left" w:pos="2268"/>
        </w:tabs>
        <w:ind w:left="2268" w:hanging="425"/>
        <w:jc w:val="both"/>
        <w:rPr>
          <w:rFonts w:ascii="Arial" w:hAnsi="Arial" w:cs="Arial"/>
          <w:sz w:val="22"/>
          <w:szCs w:val="22"/>
        </w:rPr>
      </w:pPr>
      <w:r>
        <w:rPr>
          <w:rFonts w:ascii="Arial" w:hAnsi="Arial" w:cs="Arial"/>
          <w:sz w:val="22"/>
          <w:szCs w:val="22"/>
        </w:rPr>
        <w:lastRenderedPageBreak/>
        <w:t xml:space="preserve">b)  </w:t>
      </w:r>
      <w:r>
        <w:rPr>
          <w:rFonts w:ascii="Arial" w:hAnsi="Arial" w:cs="Arial"/>
          <w:sz w:val="22"/>
          <w:szCs w:val="22"/>
        </w:rPr>
        <w:tab/>
        <w:t>o charakterze terrorystycznym, o którym mowa w art. 1</w:t>
      </w:r>
      <w:r w:rsidR="00F643EB">
        <w:rPr>
          <w:rFonts w:ascii="Arial" w:hAnsi="Arial" w:cs="Arial"/>
          <w:sz w:val="22"/>
          <w:szCs w:val="22"/>
        </w:rPr>
        <w:t xml:space="preserve">15 § 20 ustawy z dnia </w:t>
      </w:r>
      <w:r>
        <w:rPr>
          <w:rFonts w:ascii="Arial" w:hAnsi="Arial" w:cs="Arial"/>
          <w:sz w:val="22"/>
          <w:szCs w:val="22"/>
        </w:rPr>
        <w:t>6 czerwca 1997 r. - Kodeks karny,</w:t>
      </w:r>
    </w:p>
    <w:p w:rsidR="001F3AC4" w:rsidRDefault="001F3AC4" w:rsidP="00F643EB">
      <w:pPr>
        <w:tabs>
          <w:tab w:val="left" w:pos="2268"/>
        </w:tabs>
        <w:ind w:left="2268" w:hanging="425"/>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skarbowe,</w:t>
      </w:r>
    </w:p>
    <w:p w:rsidR="001F3AC4" w:rsidRDefault="001F3AC4" w:rsidP="001F3AC4">
      <w:pPr>
        <w:tabs>
          <w:tab w:val="left" w:pos="2268"/>
        </w:tabs>
        <w:ind w:left="2268" w:hanging="425"/>
        <w:jc w:val="both"/>
        <w:rPr>
          <w:rFonts w:ascii="Arial" w:hAnsi="Arial" w:cs="Arial"/>
          <w:sz w:val="22"/>
          <w:szCs w:val="22"/>
        </w:rPr>
      </w:pPr>
      <w:r>
        <w:rPr>
          <w:rFonts w:ascii="Arial" w:hAnsi="Arial" w:cs="Arial"/>
          <w:sz w:val="22"/>
          <w:szCs w:val="22"/>
        </w:rPr>
        <w:t xml:space="preserve">d)  o którym mowa w art. 9 lub art. 10 ustawy z dnia 15 czerwca 2012 r. </w:t>
      </w:r>
      <w:r>
        <w:rPr>
          <w:rFonts w:ascii="Arial" w:hAnsi="Arial" w:cs="Arial"/>
          <w:sz w:val="22"/>
          <w:szCs w:val="22"/>
        </w:rPr>
        <w:br/>
        <w:t>o skutkach powierzania wykonywania pracy cudzoziemcom przebywającym wbrew przepisom na terytorium Rzeczypospolitej Polskiej (Dz. U. z 2012 r. poz. 769);</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7.2.1.2 SIWZ;</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 xml:space="preserve">wykonawcę, który w wyniku zamierzonego działania lub rażącego niedbalstwa wprowadził zamawiającego w błąd przy przedstawieniu informacji, że nie podlega wykluczeniu, spełnia warunki udziału w postępowaniu lub obiektywne </w:t>
      </w:r>
      <w:r>
        <w:rPr>
          <w:rFonts w:ascii="Arial" w:hAnsi="Arial" w:cs="Arial"/>
          <w:sz w:val="22"/>
          <w:szCs w:val="22"/>
        </w:rPr>
        <w:br/>
        <w:t>i niedyskryminacyjne kryteria, zwane dalej "kryteriami selekcji", lub który zataił te informacje lub nie jest w stanie przedstawić wymaganych dokumentów;</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 xml:space="preserve">wykonawcę, który bezprawnie wpływał lub próbował wpłynąć na czynności zamawiającego lub pozyskać informacje poufne, mogące dać mu przewagę </w:t>
      </w:r>
      <w:r>
        <w:rPr>
          <w:rFonts w:ascii="Arial" w:hAnsi="Arial" w:cs="Arial"/>
          <w:sz w:val="22"/>
          <w:szCs w:val="22"/>
        </w:rPr>
        <w:br/>
        <w:t>w postępowaniu o udzielenie zamówienia;</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wobec którego orzeczono tytułem środka zapobiegawczego zakaz ubiegania się o zamówienia publiczne;</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 xml:space="preserve">wykonawców, którzy należąc do tej samej grupy kapitałowej, w rozumieniu ustawy z dnia 16 lutego 2007 r. o ochronie konkurencji i konsumentów (Dz. U. z 2015 r. poz. 184, 1618 i 1634), złożyli odrębne oferty, oferty częściowe lub wnioski </w:t>
      </w:r>
      <w:r>
        <w:rPr>
          <w:rFonts w:ascii="Arial" w:hAnsi="Arial" w:cs="Arial"/>
          <w:sz w:val="22"/>
          <w:szCs w:val="22"/>
        </w:rPr>
        <w:br/>
        <w:t xml:space="preserve">o dopuszczenie do udziału w postępowaniu, chyba że wykażą, że istniejące </w:t>
      </w:r>
      <w:r>
        <w:rPr>
          <w:rFonts w:ascii="Arial" w:hAnsi="Arial" w:cs="Arial"/>
          <w:sz w:val="22"/>
          <w:szCs w:val="22"/>
        </w:rPr>
        <w:lastRenderedPageBreak/>
        <w:t xml:space="preserve">między nimi powiązania nie prowadzą do zakłócenia konkurencji w postępowaniu </w:t>
      </w:r>
      <w:r>
        <w:rPr>
          <w:rFonts w:ascii="Arial" w:hAnsi="Arial" w:cs="Arial"/>
          <w:sz w:val="22"/>
          <w:szCs w:val="22"/>
        </w:rPr>
        <w:br/>
        <w:t>o udzielenie zamówienia.</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Dodatkowo Zamawiający na podstawie art. 24 ust. 5 ustawy PZP przewiduje wykluczenie Wykonawcy:</w:t>
      </w:r>
    </w:p>
    <w:p w:rsidR="001F3AC4" w:rsidRDefault="001F3AC4" w:rsidP="001F3AC4">
      <w:pPr>
        <w:ind w:left="993"/>
        <w:jc w:val="both"/>
        <w:rPr>
          <w:rFonts w:ascii="Arial" w:hAnsi="Arial" w:cs="Arial"/>
          <w:sz w:val="22"/>
          <w:szCs w:val="22"/>
        </w:rPr>
      </w:pP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ze zm.);</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jeżeli wykonawca lub osoby, o których mowa w art. 24 ust. 1 pkt 14, uprawnione do reprezentowania wykonawcy pozostają w relacjach określonych w art. 17 ust. 1 pkt 2-4 z:</w:t>
      </w:r>
    </w:p>
    <w:p w:rsidR="001F3AC4" w:rsidRDefault="001F3AC4" w:rsidP="001F3AC4">
      <w:pPr>
        <w:ind w:left="1701"/>
        <w:rPr>
          <w:rFonts w:ascii="Arial" w:hAnsi="Arial" w:cs="Arial"/>
          <w:sz w:val="22"/>
          <w:szCs w:val="22"/>
        </w:rPr>
      </w:pPr>
      <w:r>
        <w:rPr>
          <w:rFonts w:ascii="Arial" w:hAnsi="Arial" w:cs="Arial"/>
          <w:sz w:val="22"/>
          <w:szCs w:val="22"/>
        </w:rPr>
        <w:t>a)  zamawiającym,</w:t>
      </w:r>
    </w:p>
    <w:p w:rsidR="001F3AC4" w:rsidRDefault="001F3AC4" w:rsidP="001F3AC4">
      <w:pPr>
        <w:ind w:left="1701"/>
        <w:rPr>
          <w:rFonts w:ascii="Arial" w:hAnsi="Arial" w:cs="Arial"/>
          <w:sz w:val="22"/>
          <w:szCs w:val="22"/>
        </w:rPr>
      </w:pPr>
      <w:r>
        <w:rPr>
          <w:rFonts w:ascii="Arial" w:hAnsi="Arial" w:cs="Arial"/>
          <w:sz w:val="22"/>
          <w:szCs w:val="22"/>
        </w:rPr>
        <w:t>b)  osobami uprawnionymi do reprezentowania zamawiającego,</w:t>
      </w:r>
    </w:p>
    <w:p w:rsidR="001F3AC4" w:rsidRDefault="001F3AC4" w:rsidP="001F3AC4">
      <w:pPr>
        <w:ind w:left="1701"/>
        <w:rPr>
          <w:rFonts w:ascii="Arial" w:hAnsi="Arial" w:cs="Arial"/>
          <w:sz w:val="22"/>
          <w:szCs w:val="22"/>
        </w:rPr>
      </w:pPr>
      <w:r>
        <w:rPr>
          <w:rFonts w:ascii="Arial" w:hAnsi="Arial" w:cs="Arial"/>
          <w:sz w:val="22"/>
          <w:szCs w:val="22"/>
        </w:rPr>
        <w:t>c)  członkami komisji przetargowej,</w:t>
      </w:r>
    </w:p>
    <w:p w:rsidR="001F3AC4" w:rsidRDefault="001F3AC4" w:rsidP="001F3AC4">
      <w:pPr>
        <w:ind w:left="1701"/>
        <w:jc w:val="both"/>
        <w:rPr>
          <w:rFonts w:ascii="Arial" w:hAnsi="Arial" w:cs="Arial"/>
          <w:sz w:val="22"/>
          <w:szCs w:val="22"/>
        </w:rPr>
      </w:pPr>
      <w:r>
        <w:rPr>
          <w:rFonts w:ascii="Arial" w:hAnsi="Arial" w:cs="Arial"/>
          <w:sz w:val="22"/>
          <w:szCs w:val="22"/>
        </w:rPr>
        <w:t>d)  osobami, które złożyły oświadczenie, o którym mowa w art. 17 ust. 2a</w:t>
      </w:r>
    </w:p>
    <w:p w:rsidR="001F3AC4" w:rsidRDefault="001F3AC4" w:rsidP="001F3AC4">
      <w:pPr>
        <w:ind w:left="1843" w:hanging="142"/>
        <w:jc w:val="both"/>
        <w:rPr>
          <w:rFonts w:ascii="Arial" w:hAnsi="Arial" w:cs="Arial"/>
          <w:sz w:val="22"/>
          <w:szCs w:val="22"/>
        </w:rPr>
      </w:pPr>
      <w:r>
        <w:rPr>
          <w:rFonts w:ascii="Arial" w:hAnsi="Arial" w:cs="Arial"/>
          <w:sz w:val="22"/>
          <w:szCs w:val="22"/>
        </w:rPr>
        <w:t>- chyba że jest możliwe zapewnienie bezstronności po stronie zamawiającego w inny sposób niż przez wykluczenie wykonawcy z udziału w postępowaniu;</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w:t>
      </w:r>
      <w:r>
        <w:rPr>
          <w:rFonts w:ascii="Arial" w:hAnsi="Arial" w:cs="Arial"/>
          <w:sz w:val="22"/>
          <w:szCs w:val="22"/>
        </w:rPr>
        <w:lastRenderedPageBreak/>
        <w:t>odsetkami lub grzywnami lub zawarł wiążące porozumienie w sprawie spłaty tych należności.</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Terminy w jakich możliwe jest stwierdzenie zaistnienia poszczególnych przesłanek wykluczenia szczegółowo określa art. 24 ust 7 ustawy PZP.</w:t>
      </w:r>
    </w:p>
    <w:p w:rsidR="001F3AC4" w:rsidRPr="00F643EB" w:rsidRDefault="001F3AC4" w:rsidP="00F643EB">
      <w:pPr>
        <w:numPr>
          <w:ilvl w:val="2"/>
          <w:numId w:val="5"/>
        </w:numPr>
        <w:ind w:left="992"/>
        <w:jc w:val="both"/>
        <w:rPr>
          <w:rFonts w:ascii="Arial" w:hAnsi="Arial" w:cs="Arial"/>
          <w:sz w:val="22"/>
          <w:szCs w:val="22"/>
        </w:rPr>
      </w:pPr>
      <w:r>
        <w:rPr>
          <w:rFonts w:ascii="Arial" w:eastAsia="Univers-PL" w:hAnsi="Arial" w:cs="Arial"/>
          <w:sz w:val="22"/>
          <w:szCs w:val="22"/>
        </w:rPr>
        <w:t>Dołączone do oferty oświadczenie stanowi potwierdzenie, że Wykonawca nie podlega wykluczeniu w postępowaniu (pozostałe dokumenty wskazano w punkcie 8.2. oraz 8.3. SIWZ).</w:t>
      </w:r>
    </w:p>
    <w:p w:rsidR="001F3AC4" w:rsidRDefault="001F3AC4" w:rsidP="001F3AC4">
      <w:pPr>
        <w:numPr>
          <w:ilvl w:val="2"/>
          <w:numId w:val="5"/>
        </w:numPr>
        <w:ind w:left="992"/>
        <w:jc w:val="both"/>
        <w:rPr>
          <w:rFonts w:ascii="Arial" w:hAnsi="Arial" w:cs="Arial"/>
          <w:sz w:val="22"/>
          <w:szCs w:val="22"/>
        </w:rPr>
      </w:pPr>
      <w:r>
        <w:rPr>
          <w:rFonts w:ascii="Arial" w:hAnsi="Arial" w:cs="Arial"/>
          <w:sz w:val="22"/>
          <w:szCs w:val="22"/>
        </w:rPr>
        <w:t xml:space="preserve">Zgodnie z art. 24 ust. 8 ustawy PZP Wykonawca, który podlega wykluczeniu na podstawie pkt. 7.2.1.2., 7.2.1.3. oraz 7.2.1.5.-7.2.1.9. lub pkt. 7.2.2. może przedstawić dowody na to, że podjęte przez niego środki są wystarczające do wykazania jego rzetelności, </w:t>
      </w:r>
      <w:r>
        <w:rPr>
          <w:rFonts w:ascii="Arial" w:hAnsi="Arial" w:cs="Arial"/>
          <w:sz w:val="22"/>
          <w:szCs w:val="22"/>
        </w:rPr>
        <w:br/>
        <w:t xml:space="preserve">w szczególności udowodnić naprawienie szkody wyrządzonej przestępstwem lub przestępstwem skarbowym, zadośćuczynienie pieniężne za doznaną krzywdę lub naprawienie szkody, wyczerpujące wyjaśnienie stanu faktycznego oraz współpracę </w:t>
      </w:r>
      <w:r>
        <w:rPr>
          <w:rFonts w:ascii="Arial" w:hAnsi="Arial" w:cs="Arial"/>
          <w:sz w:val="22"/>
          <w:szCs w:val="22"/>
        </w:rPr>
        <w:br/>
        <w:t xml:space="preserve">z organami ścigania oraz podjęcie konkretnych środków technicznych, organizacyjnych </w:t>
      </w:r>
      <w:r>
        <w:rPr>
          <w:rFonts w:ascii="Arial" w:hAnsi="Arial" w:cs="Arial"/>
          <w:sz w:val="22"/>
          <w:szCs w:val="22"/>
        </w:rPr>
        <w:b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 xml:space="preserve">Wykonawca nie podlega wykluczeniu, jeżeli zamawiający, uwzględniając wagę </w:t>
      </w:r>
      <w:r>
        <w:rPr>
          <w:rFonts w:ascii="Arial" w:hAnsi="Arial" w:cs="Arial"/>
          <w:sz w:val="22"/>
          <w:szCs w:val="22"/>
        </w:rPr>
        <w:br/>
        <w:t>i szczególne okoliczności czynu wykonawcy, uzna za wystarczające dowody przedstawione na podstawie pkt. 7.2.5.</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 xml:space="preserve">W przypadkach, o których mowa w ust. 7.2.1.8, przed wykluczeniem wykonawcy, zamawiający zapewnia temu wykonawcy możliwość udowodnienia, że jego udział </w:t>
      </w:r>
      <w:r>
        <w:rPr>
          <w:rFonts w:ascii="Arial" w:hAnsi="Arial" w:cs="Arial"/>
          <w:sz w:val="22"/>
          <w:szCs w:val="22"/>
        </w:rPr>
        <w:br/>
        <w:t>w przygotowaniu postępowania o udzielenie zamówienia nie zakłóci konkurencji. Zamawiający wskazuje w protokole sposób zapewnienia konkurencji.</w:t>
      </w:r>
    </w:p>
    <w:p w:rsidR="001F3AC4" w:rsidRDefault="001F3AC4" w:rsidP="001F3AC4">
      <w:pPr>
        <w:numPr>
          <w:ilvl w:val="2"/>
          <w:numId w:val="5"/>
        </w:numPr>
        <w:ind w:left="993"/>
        <w:jc w:val="both"/>
        <w:rPr>
          <w:rFonts w:ascii="Arial" w:hAnsi="Arial" w:cs="Arial"/>
          <w:b/>
          <w:sz w:val="22"/>
          <w:szCs w:val="22"/>
        </w:rPr>
      </w:pPr>
      <w:r>
        <w:rPr>
          <w:rFonts w:ascii="Arial" w:hAnsi="Arial" w:cs="Arial"/>
          <w:b/>
          <w:sz w:val="22"/>
          <w:szCs w:val="22"/>
        </w:rPr>
        <w:t xml:space="preserve">Zamawiający może wykluczyć wykonawcę na każdym etapie postępowania </w:t>
      </w:r>
      <w:r>
        <w:rPr>
          <w:rFonts w:ascii="Arial" w:hAnsi="Arial" w:cs="Arial"/>
          <w:b/>
          <w:sz w:val="22"/>
          <w:szCs w:val="22"/>
        </w:rPr>
        <w:br/>
        <w:t>o udzielenie zamówienia.</w:t>
      </w:r>
    </w:p>
    <w:p w:rsidR="001F3AC4" w:rsidRDefault="001F3AC4" w:rsidP="001F3AC4">
      <w:pPr>
        <w:numPr>
          <w:ilvl w:val="1"/>
          <w:numId w:val="5"/>
        </w:numPr>
        <w:ind w:left="567" w:hanging="567"/>
        <w:jc w:val="both"/>
        <w:rPr>
          <w:rFonts w:ascii="Arial" w:hAnsi="Arial" w:cs="Arial"/>
          <w:sz w:val="22"/>
          <w:szCs w:val="22"/>
        </w:rPr>
      </w:pPr>
      <w:r>
        <w:rPr>
          <w:rFonts w:ascii="Arial" w:hAnsi="Arial" w:cs="Arial"/>
          <w:sz w:val="22"/>
          <w:szCs w:val="22"/>
        </w:rPr>
        <w:t>Opis sposobu dokonania oceny spełnia</w:t>
      </w:r>
      <w:r w:rsidR="00F643EB">
        <w:rPr>
          <w:rFonts w:ascii="Arial" w:hAnsi="Arial" w:cs="Arial"/>
          <w:sz w:val="22"/>
          <w:szCs w:val="22"/>
        </w:rPr>
        <w:t>nia warunków z pkt. 7.1.2. SIWZ</w:t>
      </w:r>
    </w:p>
    <w:p w:rsidR="00F643EB" w:rsidRPr="00F643EB" w:rsidRDefault="00F643EB" w:rsidP="00F643EB">
      <w:pPr>
        <w:ind w:left="567"/>
        <w:jc w:val="both"/>
        <w:rPr>
          <w:rFonts w:ascii="Arial" w:hAnsi="Arial" w:cs="Arial"/>
          <w:sz w:val="22"/>
          <w:szCs w:val="22"/>
        </w:rPr>
      </w:pPr>
    </w:p>
    <w:p w:rsidR="001F3AC4" w:rsidRDefault="001F3AC4" w:rsidP="001F3AC4">
      <w:pPr>
        <w:rPr>
          <w:rFonts w:ascii="Arial" w:hAnsi="Arial"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960"/>
      </w:tblGrid>
      <w:tr w:rsidR="001F3AC4" w:rsidTr="001F3AC4">
        <w:tc>
          <w:tcPr>
            <w:tcW w:w="675"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sz w:val="22"/>
                <w:szCs w:val="22"/>
                <w:lang w:eastAsia="en-US"/>
              </w:rPr>
            </w:pPr>
            <w:r>
              <w:rPr>
                <w:rFonts w:ascii="Arial" w:hAnsi="Arial" w:cs="Arial"/>
                <w:sz w:val="22"/>
                <w:szCs w:val="22"/>
                <w:lang w:eastAsia="en-US"/>
              </w:rPr>
              <w:t>7.3.1.</w:t>
            </w:r>
          </w:p>
        </w:tc>
        <w:tc>
          <w:tcPr>
            <w:tcW w:w="8960" w:type="dxa"/>
            <w:tcBorders>
              <w:top w:val="single" w:sz="4" w:space="0" w:color="auto"/>
              <w:left w:val="single" w:sz="4" w:space="0" w:color="auto"/>
              <w:bottom w:val="single" w:sz="4" w:space="0" w:color="auto"/>
              <w:right w:val="single" w:sz="4" w:space="0" w:color="auto"/>
            </w:tcBorders>
            <w:hideMark/>
          </w:tcPr>
          <w:p w:rsidR="001F3AC4" w:rsidRDefault="001F3AC4">
            <w:pPr>
              <w:pStyle w:val="Akapitzlist"/>
              <w:spacing w:line="256" w:lineRule="auto"/>
              <w:ind w:left="0"/>
              <w:rPr>
                <w:rFonts w:ascii="Arial" w:eastAsia="Arial Unicode MS" w:hAnsi="Arial" w:cs="Arial"/>
                <w:b/>
                <w:sz w:val="22"/>
                <w:szCs w:val="22"/>
                <w:lang w:eastAsia="en-US"/>
              </w:rPr>
            </w:pPr>
            <w:r>
              <w:rPr>
                <w:rFonts w:ascii="Arial" w:eastAsia="Arial Unicode MS" w:hAnsi="Arial" w:cs="Arial"/>
                <w:b/>
                <w:sz w:val="22"/>
                <w:szCs w:val="22"/>
                <w:lang w:eastAsia="en-US"/>
              </w:rPr>
              <w:t xml:space="preserve">Posiadanie </w:t>
            </w:r>
            <w:r>
              <w:rPr>
                <w:rFonts w:ascii="Arial" w:hAnsi="Arial" w:cs="Arial"/>
                <w:b/>
                <w:sz w:val="22"/>
                <w:szCs w:val="22"/>
                <w:lang w:eastAsia="en-US"/>
              </w:rPr>
              <w:t>kompetencji lub uprawnień do prowadzenia określonej działalności zawodowej, o ile wynika to z odrębnych przepisów</w:t>
            </w:r>
            <w:r>
              <w:rPr>
                <w:rFonts w:ascii="Arial" w:eastAsia="Arial Unicode MS" w:hAnsi="Arial" w:cs="Arial"/>
                <w:b/>
                <w:sz w:val="22"/>
                <w:szCs w:val="22"/>
                <w:lang w:eastAsia="en-US"/>
              </w:rPr>
              <w:t xml:space="preserve">: </w:t>
            </w:r>
          </w:p>
          <w:p w:rsidR="001F3AC4" w:rsidRDefault="001F3AC4">
            <w:pPr>
              <w:spacing w:line="256" w:lineRule="auto"/>
              <w:jc w:val="both"/>
              <w:rPr>
                <w:rFonts w:ascii="Arial" w:hAnsi="Arial" w:cs="Arial"/>
                <w:sz w:val="22"/>
                <w:szCs w:val="22"/>
                <w:lang w:eastAsia="en-US"/>
              </w:rPr>
            </w:pPr>
            <w:r>
              <w:rPr>
                <w:rFonts w:ascii="Arial" w:hAnsi="Arial" w:cs="Arial"/>
                <w:sz w:val="22"/>
                <w:szCs w:val="22"/>
                <w:lang w:eastAsia="en-US"/>
              </w:rPr>
              <w:t xml:space="preserve">Wymagane jest posiadanie aktualnego wpisu do rejestru instytucji szkoleniowych prowadzonego przez Wojewódzki Urząd Pracy. Zamawiający dokona oceny na  podstawie informacji zawartych w dostarczonym oświadczeniu oraz poprzez sprawdzenie w systemie elektronicznym SYRIUSZ </w:t>
            </w:r>
            <w:hyperlink r:id="rId10" w:history="1">
              <w:r>
                <w:rPr>
                  <w:rStyle w:val="Hipercze"/>
                  <w:rFonts w:ascii="Arial" w:hAnsi="Arial" w:cs="Arial"/>
                  <w:sz w:val="22"/>
                  <w:szCs w:val="22"/>
                  <w:lang w:eastAsia="en-US"/>
                </w:rPr>
                <w:t>www.ris.praca.gov.pl</w:t>
              </w:r>
            </w:hyperlink>
            <w:r>
              <w:rPr>
                <w:rFonts w:ascii="Arial" w:hAnsi="Arial" w:cs="Arial"/>
                <w:sz w:val="22"/>
                <w:szCs w:val="22"/>
                <w:lang w:eastAsia="en-US"/>
              </w:rPr>
              <w:t xml:space="preserve"> prowadzonym przez Wojewódzkie Urzędy Pracy czy Wykonawca posiada aktualny na dany rok kalendarzowy wpis do rejestru instytucji szkoleniowych.</w:t>
            </w:r>
          </w:p>
        </w:tc>
      </w:tr>
      <w:tr w:rsidR="001F3AC4" w:rsidTr="001F3AC4">
        <w:tc>
          <w:tcPr>
            <w:tcW w:w="675"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sz w:val="22"/>
                <w:szCs w:val="22"/>
                <w:highlight w:val="yellow"/>
                <w:lang w:eastAsia="en-US"/>
              </w:rPr>
            </w:pPr>
            <w:r>
              <w:rPr>
                <w:rFonts w:ascii="Arial" w:hAnsi="Arial" w:cs="Arial"/>
                <w:sz w:val="22"/>
                <w:szCs w:val="22"/>
                <w:lang w:eastAsia="en-US"/>
              </w:rPr>
              <w:t>7.3.2.</w:t>
            </w:r>
          </w:p>
        </w:tc>
        <w:tc>
          <w:tcPr>
            <w:tcW w:w="8960" w:type="dxa"/>
            <w:tcBorders>
              <w:top w:val="single" w:sz="4" w:space="0" w:color="auto"/>
              <w:left w:val="single" w:sz="4" w:space="0" w:color="auto"/>
              <w:bottom w:val="single" w:sz="4" w:space="0" w:color="auto"/>
              <w:right w:val="single" w:sz="4" w:space="0" w:color="auto"/>
            </w:tcBorders>
          </w:tcPr>
          <w:p w:rsidR="001F3AC4" w:rsidRDefault="001F3AC4">
            <w:pPr>
              <w:pStyle w:val="Akapitzlist"/>
              <w:spacing w:line="256" w:lineRule="auto"/>
              <w:ind w:left="0"/>
              <w:rPr>
                <w:rFonts w:ascii="Arial" w:eastAsia="Arial Unicode MS" w:hAnsi="Arial" w:cs="Arial"/>
                <w:b/>
                <w:sz w:val="22"/>
                <w:szCs w:val="22"/>
                <w:lang w:eastAsia="en-US"/>
              </w:rPr>
            </w:pPr>
            <w:r>
              <w:rPr>
                <w:rFonts w:ascii="Arial" w:eastAsia="Arial Unicode MS" w:hAnsi="Arial" w:cs="Arial"/>
                <w:b/>
                <w:sz w:val="22"/>
                <w:szCs w:val="22"/>
                <w:lang w:eastAsia="en-US"/>
              </w:rPr>
              <w:t>Posiadanie zdolności technicznej lub zawodowej:</w:t>
            </w:r>
          </w:p>
          <w:p w:rsidR="001F3AC4" w:rsidRDefault="001F3AC4">
            <w:pPr>
              <w:autoSpaceDE w:val="0"/>
              <w:autoSpaceDN w:val="0"/>
              <w:spacing w:line="256" w:lineRule="auto"/>
              <w:jc w:val="both"/>
              <w:rPr>
                <w:rFonts w:ascii="Arial" w:eastAsia="Arial Unicode MS" w:hAnsi="Arial" w:cs="Arial"/>
                <w:b/>
                <w:sz w:val="22"/>
                <w:szCs w:val="22"/>
                <w:lang w:eastAsia="en-US"/>
              </w:rPr>
            </w:pPr>
            <w:r>
              <w:rPr>
                <w:rFonts w:ascii="Arial" w:hAnsi="Arial" w:cs="Arial"/>
                <w:sz w:val="22"/>
                <w:szCs w:val="22"/>
                <w:lang w:eastAsia="en-US"/>
              </w:rPr>
              <w:t>Warunek</w:t>
            </w:r>
            <w:r>
              <w:rPr>
                <w:rFonts w:ascii="Arial" w:eastAsia="Arial Unicode MS" w:hAnsi="Arial" w:cs="Arial"/>
                <w:sz w:val="22"/>
                <w:szCs w:val="22"/>
                <w:lang w:eastAsia="en-US"/>
              </w:rPr>
              <w:t xml:space="preserve"> ten zostanie spełniony, jeżeli Wykonawca wykaże, że w okresie ostatnich 3 lat przed upływem terminu składania ofert, a jeżeli okres prowadzenia działalności jest krótszy – w tym okresie wykonał,</w:t>
            </w:r>
            <w:r>
              <w:rPr>
                <w:rFonts w:ascii="Arial" w:hAnsi="Arial" w:cs="Arial"/>
                <w:sz w:val="22"/>
                <w:szCs w:val="22"/>
                <w:lang w:eastAsia="en-US"/>
              </w:rPr>
              <w:t xml:space="preserve"> a w przypadku świadczeń okresowych lub ciągłych wykonuje</w:t>
            </w:r>
            <w:r>
              <w:rPr>
                <w:rFonts w:ascii="Arial" w:eastAsia="Univers-PL" w:hAnsi="Arial" w:cs="Arial"/>
                <w:sz w:val="22"/>
                <w:szCs w:val="22"/>
                <w:lang w:eastAsia="en-US"/>
              </w:rPr>
              <w:t xml:space="preserve"> </w:t>
            </w:r>
            <w:r>
              <w:rPr>
                <w:rFonts w:ascii="Arial" w:eastAsia="Arial Unicode MS" w:hAnsi="Arial" w:cs="Arial"/>
                <w:sz w:val="22"/>
                <w:szCs w:val="22"/>
                <w:lang w:eastAsia="en-US"/>
              </w:rPr>
              <w:t>co najmniej 3 usługi organizacji i przeprowadzenia szkolenia „Prawo jazdy kat. C,C+E oraz kwalifikacja wstępna przyspieszona – przewóz rzeczy”</w:t>
            </w:r>
          </w:p>
          <w:p w:rsidR="001F3AC4" w:rsidRDefault="001F3AC4">
            <w:pPr>
              <w:pStyle w:val="Akapitzlist"/>
              <w:spacing w:line="256" w:lineRule="auto"/>
              <w:ind w:left="0"/>
              <w:rPr>
                <w:rFonts w:ascii="Arial" w:eastAsia="Arial Unicode MS" w:hAnsi="Arial" w:cs="Arial"/>
                <w:sz w:val="22"/>
                <w:szCs w:val="22"/>
                <w:lang w:eastAsia="en-US"/>
              </w:rPr>
            </w:pPr>
          </w:p>
          <w:p w:rsidR="001F3AC4" w:rsidRDefault="001F3AC4">
            <w:pPr>
              <w:pStyle w:val="Akapitzlist"/>
              <w:spacing w:line="256" w:lineRule="auto"/>
              <w:ind w:left="0"/>
              <w:jc w:val="both"/>
              <w:rPr>
                <w:rFonts w:ascii="Arial" w:eastAsia="Univers-PL" w:hAnsi="Arial" w:cs="Arial"/>
                <w:sz w:val="22"/>
                <w:szCs w:val="22"/>
                <w:lang w:eastAsia="en-US"/>
              </w:rPr>
            </w:pPr>
            <w:r>
              <w:rPr>
                <w:rFonts w:ascii="Arial" w:eastAsia="Univers-PL" w:hAnsi="Arial" w:cs="Arial"/>
                <w:sz w:val="22"/>
                <w:szCs w:val="22"/>
                <w:lang w:eastAsia="en-US"/>
              </w:rPr>
              <w:t xml:space="preserve">Dołączone do oferty oświadczenie stanowi wstępne potwierdzenie, że Wykonawca spełnia warunki udziału w postępowaniu. W celu potwierdzenia spełnienia warunków udziału w postępowaniu opisanych powyżej Wykonawca zobowiązany będzie, na </w:t>
            </w:r>
            <w:r>
              <w:rPr>
                <w:rFonts w:ascii="Arial" w:eastAsia="Univers-PL" w:hAnsi="Arial" w:cs="Arial"/>
                <w:sz w:val="22"/>
                <w:szCs w:val="22"/>
                <w:lang w:eastAsia="en-US"/>
              </w:rPr>
              <w:lastRenderedPageBreak/>
              <w:t>wezwanie Zamawiającego, przedłożyć wykaz o którym mowa w punkcie 8.3.1 SIWZ.</w:t>
            </w:r>
          </w:p>
          <w:p w:rsidR="001F3AC4" w:rsidRDefault="001F3AC4">
            <w:pPr>
              <w:pStyle w:val="Akapitzlist"/>
              <w:spacing w:line="256" w:lineRule="auto"/>
              <w:ind w:left="0"/>
              <w:jc w:val="both"/>
              <w:rPr>
                <w:rFonts w:ascii="Arial" w:eastAsia="Univers-PL" w:hAnsi="Arial" w:cs="Arial"/>
                <w:sz w:val="22"/>
                <w:szCs w:val="22"/>
                <w:lang w:eastAsia="en-US"/>
              </w:rPr>
            </w:pPr>
          </w:p>
        </w:tc>
      </w:tr>
      <w:tr w:rsidR="001F3AC4" w:rsidTr="001F3AC4">
        <w:tc>
          <w:tcPr>
            <w:tcW w:w="675"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sz w:val="22"/>
                <w:szCs w:val="22"/>
                <w:lang w:eastAsia="en-US"/>
              </w:rPr>
            </w:pPr>
            <w:r>
              <w:rPr>
                <w:rFonts w:ascii="Arial" w:hAnsi="Arial" w:cs="Arial"/>
                <w:sz w:val="22"/>
                <w:szCs w:val="22"/>
                <w:lang w:eastAsia="en-US"/>
              </w:rPr>
              <w:lastRenderedPageBreak/>
              <w:t>7.3.3.</w:t>
            </w:r>
          </w:p>
        </w:tc>
        <w:tc>
          <w:tcPr>
            <w:tcW w:w="8960" w:type="dxa"/>
            <w:tcBorders>
              <w:top w:val="single" w:sz="4" w:space="0" w:color="auto"/>
              <w:left w:val="single" w:sz="4" w:space="0" w:color="auto"/>
              <w:bottom w:val="single" w:sz="4" w:space="0" w:color="auto"/>
              <w:right w:val="single" w:sz="4" w:space="0" w:color="auto"/>
            </w:tcBorders>
            <w:hideMark/>
          </w:tcPr>
          <w:p w:rsidR="001F3AC4" w:rsidRDefault="001F3AC4">
            <w:pPr>
              <w:pStyle w:val="Akapitzlist"/>
              <w:spacing w:line="256" w:lineRule="auto"/>
              <w:ind w:left="0"/>
              <w:rPr>
                <w:rFonts w:ascii="Arial" w:eastAsia="Arial Unicode MS" w:hAnsi="Arial" w:cs="Arial"/>
                <w:b/>
                <w:sz w:val="22"/>
                <w:szCs w:val="22"/>
                <w:lang w:eastAsia="en-US"/>
              </w:rPr>
            </w:pPr>
            <w:r>
              <w:rPr>
                <w:rFonts w:ascii="Arial" w:eastAsia="Arial Unicode MS" w:hAnsi="Arial" w:cs="Arial"/>
                <w:b/>
                <w:sz w:val="22"/>
                <w:szCs w:val="22"/>
                <w:lang w:eastAsia="en-US"/>
              </w:rPr>
              <w:t>Sytuacja ekonomiczna i finansowa:</w:t>
            </w:r>
          </w:p>
          <w:p w:rsidR="001F3AC4" w:rsidRDefault="001F3AC4">
            <w:pPr>
              <w:spacing w:line="256" w:lineRule="auto"/>
              <w:rPr>
                <w:rFonts w:ascii="Arial" w:hAnsi="Arial" w:cs="Arial"/>
                <w:sz w:val="22"/>
                <w:szCs w:val="22"/>
                <w:lang w:eastAsia="en-US"/>
              </w:rPr>
            </w:pPr>
            <w:r>
              <w:rPr>
                <w:rFonts w:ascii="Arial" w:hAnsi="Arial" w:cs="Arial"/>
                <w:sz w:val="22"/>
                <w:szCs w:val="22"/>
                <w:lang w:eastAsia="en-US"/>
              </w:rPr>
              <w:t xml:space="preserve">Zamawiający nie wyznacza szczegółowego warunku w tym zakresie. </w:t>
            </w:r>
          </w:p>
        </w:tc>
      </w:tr>
    </w:tbl>
    <w:p w:rsidR="001F3AC4" w:rsidRDefault="001F3AC4" w:rsidP="001F3AC4">
      <w:pPr>
        <w:rPr>
          <w:rFonts w:ascii="Arial" w:hAnsi="Arial" w:cs="Arial"/>
          <w:sz w:val="22"/>
          <w:szCs w:val="22"/>
          <w:highlight w:val="yellow"/>
        </w:rPr>
      </w:pPr>
    </w:p>
    <w:bookmarkEnd w:id="2"/>
    <w:p w:rsidR="001F3AC4" w:rsidRDefault="001F3AC4" w:rsidP="001F3AC4">
      <w:pPr>
        <w:numPr>
          <w:ilvl w:val="1"/>
          <w:numId w:val="5"/>
        </w:numPr>
        <w:ind w:right="-108"/>
        <w:jc w:val="both"/>
        <w:rPr>
          <w:rFonts w:ascii="Arial" w:eastAsia="Univers-PL" w:hAnsi="Arial" w:cs="Arial"/>
          <w:sz w:val="22"/>
          <w:szCs w:val="22"/>
        </w:rPr>
      </w:pPr>
      <w:r>
        <w:rPr>
          <w:rFonts w:ascii="Arial" w:hAnsi="Arial" w:cs="Arial"/>
          <w:sz w:val="22"/>
          <w:szCs w:val="22"/>
          <w:u w:val="single"/>
        </w:rPr>
        <w:t xml:space="preserve">Niewykazanie spełnienia powyższych warunków </w:t>
      </w:r>
      <w:r>
        <w:rPr>
          <w:rFonts w:ascii="Arial" w:hAnsi="Arial" w:cs="Arial"/>
          <w:b/>
          <w:sz w:val="22"/>
          <w:szCs w:val="22"/>
          <w:u w:val="single"/>
        </w:rPr>
        <w:t>spowoduje wykluczenie Wykonawcy</w:t>
      </w:r>
      <w:r>
        <w:rPr>
          <w:rFonts w:ascii="Arial" w:hAnsi="Arial" w:cs="Arial"/>
          <w:sz w:val="22"/>
          <w:szCs w:val="22"/>
          <w:u w:val="single"/>
        </w:rPr>
        <w:t xml:space="preserve"> </w:t>
      </w:r>
      <w:r>
        <w:rPr>
          <w:rFonts w:ascii="Arial" w:hAnsi="Arial" w:cs="Arial"/>
          <w:sz w:val="22"/>
          <w:szCs w:val="22"/>
          <w:u w:val="single"/>
        </w:rPr>
        <w:br/>
        <w:t>z postępowania.</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W przypadku Wykonawców wspólnie ubiegających się o udzielenie zamówienia powyższe wymagania będą spełnione, gdy spełniać je będzie jeden, kilku lub łącznie wszyscy Wykonawcy wspólnie ubiegający się o udzielenie zamówienia publicznego.</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 xml:space="preserve">Wykonawca może w celu potwierdzenia spełniania warunków udziału w postępowaniu, </w:t>
      </w:r>
      <w:r>
        <w:rPr>
          <w:rFonts w:ascii="Arial" w:eastAsia="Univers-PL" w:hAnsi="Arial" w:cs="Arial"/>
          <w:sz w:val="22"/>
          <w:szCs w:val="22"/>
        </w:rPr>
        <w:br/>
        <w:t xml:space="preserve">w stosownych sytuacjach oraz w odniesieniu do konkretnego zamówienia, </w:t>
      </w:r>
      <w:r>
        <w:rPr>
          <w:rFonts w:ascii="Arial" w:hAnsi="Arial" w:cs="Arial"/>
          <w:color w:val="000000"/>
          <w:sz w:val="22"/>
          <w:szCs w:val="22"/>
        </w:rPr>
        <w:t>lub jego części,</w:t>
      </w:r>
      <w:r>
        <w:rPr>
          <w:rFonts w:ascii="Arial" w:eastAsia="Univers-PL" w:hAnsi="Arial" w:cs="Arial"/>
          <w:sz w:val="22"/>
          <w:szCs w:val="22"/>
        </w:rPr>
        <w:t xml:space="preserve"> polegać na zdolnościach technicznych lub zawodowych lub sytuacji finansowej lub ekonomicznej innych podmiotów, niezależnie od charakteru prawnego łączących go z nim stosunków prawnych. Wykonawca w takiej sytuacji musi udowodnić zamawiającemu, że realiz</w:t>
      </w:r>
      <w:r w:rsidR="00B85AAF">
        <w:rPr>
          <w:rFonts w:ascii="Arial" w:eastAsia="Univers-PL" w:hAnsi="Arial" w:cs="Arial"/>
          <w:sz w:val="22"/>
          <w:szCs w:val="22"/>
        </w:rPr>
        <w:t xml:space="preserve">ując zamówienie, </w:t>
      </w:r>
      <w:r>
        <w:rPr>
          <w:rFonts w:ascii="Arial" w:eastAsia="Univers-PL" w:hAnsi="Arial" w:cs="Arial"/>
          <w:sz w:val="22"/>
          <w:szCs w:val="22"/>
        </w:rPr>
        <w:t>będzie dysponował niezbędnymi zasobami tych podmiotów, w szczególności przedstawiając zobowiązanie tych podmiotów do oddania mu do dyspozycji niezbędnych zasobów na potrzeby realizacji zamówienia.</w:t>
      </w:r>
    </w:p>
    <w:p w:rsidR="001F3AC4" w:rsidRDefault="001F3AC4" w:rsidP="001F3AC4">
      <w:pPr>
        <w:numPr>
          <w:ilvl w:val="2"/>
          <w:numId w:val="5"/>
        </w:numPr>
        <w:ind w:right="-108"/>
        <w:jc w:val="both"/>
        <w:rPr>
          <w:rFonts w:ascii="Arial" w:eastAsia="Univers-PL" w:hAnsi="Arial" w:cs="Arial"/>
          <w:sz w:val="22"/>
          <w:szCs w:val="22"/>
          <w:u w:val="single"/>
        </w:rPr>
      </w:pPr>
      <w:r>
        <w:rPr>
          <w:rFonts w:ascii="Arial" w:eastAsia="Univers-PL" w:hAnsi="Arial" w:cs="Arial"/>
          <w:sz w:val="22"/>
          <w:szCs w:val="22"/>
        </w:rPr>
        <w:t xml:space="preserve">W odniesieniu do warunków dotyczących wykształcenia, kwalifikacji zawodowych lub doświadczenia, wykonawcy mogą polegać na zdolnościach innych podmiotów, </w:t>
      </w:r>
      <w:r>
        <w:rPr>
          <w:rFonts w:ascii="Arial" w:eastAsia="Univers-PL" w:hAnsi="Arial" w:cs="Arial"/>
          <w:sz w:val="22"/>
          <w:szCs w:val="22"/>
          <w:u w:val="single"/>
        </w:rPr>
        <w:t>jeśli podmioty te zrealizują usługi, do realizacji których te zdolności są wymagane.</w:t>
      </w:r>
    </w:p>
    <w:p w:rsidR="001F3AC4" w:rsidRDefault="001F3AC4" w:rsidP="001F3AC4">
      <w:pPr>
        <w:numPr>
          <w:ilvl w:val="2"/>
          <w:numId w:val="5"/>
        </w:numPr>
        <w:ind w:right="-108"/>
        <w:jc w:val="both"/>
        <w:rPr>
          <w:rFonts w:ascii="Arial" w:hAnsi="Arial" w:cs="Arial"/>
          <w:color w:val="000000"/>
          <w:sz w:val="22"/>
          <w:szCs w:val="22"/>
        </w:rPr>
      </w:pPr>
      <w:r>
        <w:rPr>
          <w:rFonts w:ascii="Arial" w:eastAsia="Univers-PL" w:hAnsi="Arial" w:cs="Arial"/>
          <w:sz w:val="22"/>
          <w:szCs w:val="22"/>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w:t>
      </w:r>
      <w:r>
        <w:rPr>
          <w:rFonts w:ascii="Arial" w:hAnsi="Arial" w:cs="Arial"/>
          <w:color w:val="000000"/>
          <w:sz w:val="22"/>
          <w:szCs w:val="22"/>
        </w:rPr>
        <w:t>. 24 ust. 1 pkt 13-22 i ust. 5 ustawy PZP.</w:t>
      </w:r>
    </w:p>
    <w:p w:rsidR="001F3AC4" w:rsidRDefault="001F3AC4" w:rsidP="001F3AC4">
      <w:pPr>
        <w:numPr>
          <w:ilvl w:val="2"/>
          <w:numId w:val="5"/>
        </w:numPr>
        <w:ind w:right="-108"/>
        <w:jc w:val="both"/>
        <w:rPr>
          <w:rFonts w:ascii="Arial" w:eastAsia="Univers-PL" w:hAnsi="Arial" w:cs="Arial"/>
          <w:sz w:val="22"/>
          <w:szCs w:val="22"/>
        </w:rPr>
      </w:pPr>
      <w:r>
        <w:rPr>
          <w:rFonts w:ascii="Arial" w:eastAsia="Univers-PL" w:hAnsi="Arial" w:cs="Arial"/>
          <w:sz w:val="22"/>
          <w:szCs w:val="22"/>
        </w:rPr>
        <w:t>Jeżeli zdolności techniczne lub zawodowe podmiotu, o którym mowa w pkt. 7.6. SIWZ, nie potwierdzają spełnienia przez wykonawcę warunków udziału w postępowaniu lub zachodzą wobec tych podmiotów podstawy wykluczenia, zamawiający żąda, aby wykonawca w terminie określonym przez zamawiającego:</w:t>
      </w:r>
    </w:p>
    <w:p w:rsidR="001F3AC4" w:rsidRDefault="001F3AC4" w:rsidP="001F3AC4">
      <w:pPr>
        <w:numPr>
          <w:ilvl w:val="0"/>
          <w:numId w:val="8"/>
        </w:numPr>
        <w:ind w:left="1701" w:hanging="357"/>
        <w:jc w:val="both"/>
        <w:rPr>
          <w:rFonts w:ascii="Arial" w:eastAsia="Univers-PL" w:hAnsi="Arial" w:cs="Arial"/>
          <w:sz w:val="22"/>
          <w:szCs w:val="22"/>
        </w:rPr>
      </w:pPr>
      <w:r>
        <w:rPr>
          <w:rFonts w:ascii="Arial" w:eastAsia="Univers-PL" w:hAnsi="Arial" w:cs="Arial"/>
          <w:sz w:val="22"/>
          <w:szCs w:val="22"/>
        </w:rPr>
        <w:t>zastąpił ten podmiot innym podmiotem lub podmiotami lub</w:t>
      </w:r>
    </w:p>
    <w:p w:rsidR="001F3AC4" w:rsidRDefault="001F3AC4" w:rsidP="001F3AC4">
      <w:pPr>
        <w:numPr>
          <w:ilvl w:val="0"/>
          <w:numId w:val="8"/>
        </w:numPr>
        <w:ind w:left="1701" w:right="-108"/>
        <w:jc w:val="both"/>
        <w:rPr>
          <w:rFonts w:ascii="Arial" w:eastAsia="Univers-PL" w:hAnsi="Arial" w:cs="Arial"/>
          <w:sz w:val="22"/>
          <w:szCs w:val="22"/>
        </w:rPr>
      </w:pPr>
      <w:r>
        <w:rPr>
          <w:rFonts w:ascii="Arial" w:eastAsia="Univers-PL" w:hAnsi="Arial" w:cs="Arial"/>
          <w:sz w:val="22"/>
          <w:szCs w:val="22"/>
        </w:rPr>
        <w:t>zobowiązał się do osobistego wykonania odpowiedniej części zamówienia, jeżeli wykaże zdolności techniczne lub zawodowe lub sytuację finansową lub ekonomiczną, o których mowa powyżej.</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Jeżeli Wykonawca polegać będzie na zdolnościach technicznych lub zawodowych innych podmiotów (udostępnienie zasobów), Zamawiający w celu oceny, czy wykonawca polegając na zdolnościach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wymaga złożenia dokumentu/dokumentów, które określają w szczególności:</w:t>
      </w:r>
    </w:p>
    <w:p w:rsidR="001F3AC4" w:rsidRDefault="001F3AC4" w:rsidP="001F3AC4">
      <w:pPr>
        <w:pStyle w:val="Tekstpodstawowy"/>
        <w:numPr>
          <w:ilvl w:val="0"/>
          <w:numId w:val="9"/>
        </w:numPr>
        <w:tabs>
          <w:tab w:val="num" w:pos="1418"/>
        </w:tabs>
        <w:spacing w:before="0" w:beforeAutospacing="0" w:after="0"/>
        <w:ind w:left="1418" w:hanging="142"/>
        <w:rPr>
          <w:rFonts w:ascii="Arial" w:eastAsia="Univers-PL" w:hAnsi="Arial" w:cs="Arial"/>
        </w:rPr>
      </w:pPr>
      <w:r>
        <w:rPr>
          <w:rFonts w:ascii="Arial" w:eastAsia="Univers-PL" w:hAnsi="Arial" w:cs="Arial"/>
        </w:rPr>
        <w:t xml:space="preserve">zakres dostępnych wykonawcy zasobów innego podmiotu, </w:t>
      </w:r>
    </w:p>
    <w:p w:rsidR="001F3AC4" w:rsidRDefault="001F3AC4" w:rsidP="001F3AC4">
      <w:pPr>
        <w:pStyle w:val="Tekstpodstawowy"/>
        <w:numPr>
          <w:ilvl w:val="0"/>
          <w:numId w:val="9"/>
        </w:numPr>
        <w:tabs>
          <w:tab w:val="num" w:pos="1418"/>
        </w:tabs>
        <w:spacing w:before="0" w:beforeAutospacing="0" w:after="0"/>
        <w:ind w:left="1418" w:hanging="142"/>
        <w:rPr>
          <w:rFonts w:ascii="Arial" w:eastAsia="Univers-PL" w:hAnsi="Arial" w:cs="Arial"/>
        </w:rPr>
      </w:pPr>
      <w:r>
        <w:rPr>
          <w:rFonts w:ascii="Arial" w:eastAsia="Univers-PL" w:hAnsi="Arial" w:cs="Arial"/>
        </w:rPr>
        <w:t>sposób wykorzystania zasobów innego podmiotu, przez wykonawcę, przy wykonywaniu zamówienia publicznego,</w:t>
      </w:r>
    </w:p>
    <w:p w:rsidR="001F3AC4" w:rsidRDefault="001F3AC4" w:rsidP="001F3AC4">
      <w:pPr>
        <w:pStyle w:val="Tekstpodstawowy"/>
        <w:numPr>
          <w:ilvl w:val="0"/>
          <w:numId w:val="9"/>
        </w:numPr>
        <w:tabs>
          <w:tab w:val="num" w:pos="1418"/>
        </w:tabs>
        <w:spacing w:before="0" w:beforeAutospacing="0" w:after="0"/>
        <w:ind w:left="1418" w:hanging="142"/>
        <w:rPr>
          <w:rFonts w:ascii="Arial" w:eastAsia="Univers-PL" w:hAnsi="Arial" w:cs="Arial"/>
        </w:rPr>
      </w:pPr>
      <w:r>
        <w:rPr>
          <w:rFonts w:ascii="Arial" w:eastAsia="Univers-PL" w:hAnsi="Arial" w:cs="Arial"/>
        </w:rPr>
        <w:t>zakres i okres udziału innego podmiotu przy wykonywaniu zamówienia publicznego.</w:t>
      </w:r>
    </w:p>
    <w:p w:rsidR="001F3AC4" w:rsidRDefault="001F3AC4" w:rsidP="001F3AC4">
      <w:pPr>
        <w:pStyle w:val="Tekstpodstawowy"/>
        <w:numPr>
          <w:ilvl w:val="0"/>
          <w:numId w:val="9"/>
        </w:numPr>
        <w:tabs>
          <w:tab w:val="clear" w:pos="1528"/>
          <w:tab w:val="num" w:pos="1418"/>
          <w:tab w:val="num" w:pos="1560"/>
        </w:tabs>
        <w:spacing w:before="0" w:beforeAutospacing="0" w:after="0"/>
        <w:ind w:left="1418" w:hanging="142"/>
        <w:rPr>
          <w:rFonts w:ascii="Arial" w:eastAsia="Univers-PL" w:hAnsi="Arial" w:cs="Arial"/>
        </w:rPr>
      </w:pPr>
      <w:r>
        <w:rPr>
          <w:rFonts w:ascii="Arial" w:eastAsia="Univers-PL" w:hAnsi="Arial" w:cs="Arial"/>
        </w:rPr>
        <w:lastRenderedPageBreak/>
        <w:t>czy podmiot, na zdolnościach którego wykonawca polega w odniesieniu do warunków    udziału w postępowaniu dotyczących wykształcenia, kwalifikacji zawodowych lub doświadczenia, zrealizuje usługi, których wskazane zdolności dotyczą.</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Wstępna oraz ostateczna ocena spełnienia warunków udziału w postępowaniu zostanie dokonana na podstawie złożonych dokumentów wymienionych w rozdziale 8 SI</w:t>
      </w:r>
      <w:r w:rsidR="00B85AAF">
        <w:rPr>
          <w:rFonts w:ascii="Arial" w:eastAsia="Univers-PL" w:hAnsi="Arial" w:cs="Arial"/>
          <w:sz w:val="22"/>
          <w:szCs w:val="22"/>
        </w:rPr>
        <w:t>WZ, wymaganych na</w:t>
      </w:r>
      <w:r>
        <w:rPr>
          <w:rFonts w:ascii="Arial" w:eastAsia="Univers-PL" w:hAnsi="Arial" w:cs="Arial"/>
          <w:sz w:val="22"/>
          <w:szCs w:val="22"/>
        </w:rPr>
        <w:t xml:space="preserve"> podstawie przepisów ustawy PZP oraz Rozporządzenia Ministra Rozwoju </w:t>
      </w:r>
      <w:r>
        <w:rPr>
          <w:rFonts w:ascii="Arial" w:eastAsia="Univers-PL" w:hAnsi="Arial" w:cs="Arial"/>
          <w:sz w:val="22"/>
          <w:szCs w:val="22"/>
        </w:rPr>
        <w:br/>
        <w:t>z dnia 26 lipca 2016 r. w sprawie rodzajów dokumentów, jakich może żądać zamawiający                          od wykonawcy w postępowaniu o udzielenie zamówienia (Dz. U. z 2016 r. poz.1126), wg formuły „spełnia”, „nie spełnia”.</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F3AC4" w:rsidRDefault="001F3AC4" w:rsidP="001F3AC4">
      <w:pPr>
        <w:ind w:left="360" w:right="-108"/>
        <w:jc w:val="both"/>
        <w:rPr>
          <w:rFonts w:ascii="Arial" w:eastAsia="Univers-PL" w:hAnsi="Arial" w:cs="Arial"/>
          <w:sz w:val="22"/>
          <w:szCs w:val="22"/>
        </w:rPr>
      </w:pPr>
    </w:p>
    <w:p w:rsidR="001F3AC4" w:rsidRDefault="001F3AC4" w:rsidP="001F3AC4">
      <w:pPr>
        <w:numPr>
          <w:ilvl w:val="0"/>
          <w:numId w:val="5"/>
        </w:numPr>
        <w:ind w:left="357" w:right="-108" w:hanging="357"/>
        <w:jc w:val="both"/>
        <w:rPr>
          <w:rFonts w:ascii="Arial" w:hAnsi="Arial" w:cs="Arial"/>
          <w:b/>
          <w:iCs/>
          <w:sz w:val="22"/>
          <w:szCs w:val="22"/>
        </w:rPr>
      </w:pPr>
      <w:r>
        <w:rPr>
          <w:rFonts w:ascii="Arial" w:hAnsi="Arial" w:cs="Arial"/>
          <w:b/>
          <w:iCs/>
          <w:sz w:val="22"/>
          <w:szCs w:val="22"/>
        </w:rPr>
        <w:t>WYKAZ  OŚWIADCZEŃ  LUB  DOKUMENTÓW  POTWIERDZAJĄCYCH  SPEŁNIANIE  WARUNKÓW  UDZIAŁU  W  POSTĘPOWANIU  ORAZ  BRAK  PODSTAW  WYKLUCZENIA</w:t>
      </w:r>
    </w:p>
    <w:p w:rsidR="001F3AC4" w:rsidRDefault="001F3AC4" w:rsidP="001F3AC4">
      <w:pPr>
        <w:ind w:left="357" w:right="-108"/>
        <w:jc w:val="both"/>
        <w:rPr>
          <w:rFonts w:ascii="Arial" w:hAnsi="Arial" w:cs="Arial"/>
          <w:b/>
          <w:iCs/>
          <w:sz w:val="22"/>
          <w:szCs w:val="22"/>
        </w:rPr>
      </w:pP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Wstępnym potwierdzeniem spełniania przez Wykonawcę określonych w rozdziale 7 SIWZ warunków udziału w postępowaniu oraz braku podstaw wykluczenia są informacje przekazane w oświadczeniach, o których mowa w punkcie 6.7.1 SIWZ.</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 xml:space="preserve">Wykonawca, </w:t>
      </w:r>
      <w:r>
        <w:rPr>
          <w:rFonts w:ascii="Arial" w:eastAsia="Univers-PL" w:hAnsi="Arial" w:cs="Arial"/>
          <w:b/>
          <w:sz w:val="22"/>
          <w:szCs w:val="22"/>
          <w:u w:val="single"/>
        </w:rPr>
        <w:t>w terminie 3 dni</w:t>
      </w:r>
      <w:r>
        <w:rPr>
          <w:rFonts w:ascii="Arial" w:eastAsia="Univers-PL" w:hAnsi="Arial" w:cs="Arial"/>
          <w:sz w:val="22"/>
          <w:szCs w:val="22"/>
        </w:rPr>
        <w:t xml:space="preserve"> od dnia zamieszczenia na stronie internetowej informacji, </w:t>
      </w:r>
      <w:r>
        <w:rPr>
          <w:rFonts w:ascii="Arial" w:eastAsia="Univers-PL" w:hAnsi="Arial" w:cs="Arial"/>
          <w:sz w:val="22"/>
          <w:szCs w:val="22"/>
        </w:rPr>
        <w:br/>
        <w:t xml:space="preserve">o której mowa w art. 86 ust. 5, </w:t>
      </w:r>
      <w:r>
        <w:rPr>
          <w:rFonts w:ascii="Arial" w:eastAsia="Univers-PL" w:hAnsi="Arial" w:cs="Arial"/>
          <w:b/>
          <w:sz w:val="22"/>
          <w:szCs w:val="22"/>
          <w:u w:val="single"/>
        </w:rPr>
        <w:t>przekaże zamawiającemu</w:t>
      </w:r>
      <w:r>
        <w:rPr>
          <w:rFonts w:ascii="Arial" w:eastAsia="Univers-PL" w:hAnsi="Arial" w:cs="Arial"/>
          <w:sz w:val="22"/>
          <w:szCs w:val="22"/>
        </w:rPr>
        <w:t xml:space="preserve"> oświadczenie o przynależności lub braku przynależności do tej samej grupy kapitałowej, o której mowa w art. 24 ust. 1 pkt 23 PZP. Wraz ze złożeniem oświadczenia, wykonawca może przedstawić dowody, że powiązania </w:t>
      </w:r>
      <w:r>
        <w:rPr>
          <w:rFonts w:ascii="Arial" w:eastAsia="Univers-PL" w:hAnsi="Arial" w:cs="Arial"/>
          <w:sz w:val="22"/>
          <w:szCs w:val="22"/>
        </w:rPr>
        <w:br/>
        <w:t>z innym wykonawcą nie prowadzą do zakłócenia konkurencji w postępowaniu o udzielenie zamówienia. Wzór oświadczenia o przynależności lub braku przynależności do tej samej grupy kapitałowej, o której mowa w art. 24 ust. 1 pkt 23 ustawy PZP stanowi załącznik nr 7 do SIWZ.</w:t>
      </w:r>
    </w:p>
    <w:p w:rsidR="001F3AC4" w:rsidRDefault="001F3AC4" w:rsidP="001F3AC4">
      <w:pPr>
        <w:numPr>
          <w:ilvl w:val="1"/>
          <w:numId w:val="5"/>
        </w:numPr>
        <w:ind w:right="-108"/>
        <w:jc w:val="both"/>
        <w:rPr>
          <w:rFonts w:ascii="Arial" w:eastAsia="Univers-PL" w:hAnsi="Arial" w:cs="Arial"/>
          <w:sz w:val="22"/>
          <w:szCs w:val="22"/>
          <w:u w:val="single"/>
        </w:rPr>
      </w:pPr>
      <w:r>
        <w:rPr>
          <w:rFonts w:ascii="Arial" w:eastAsia="Univers-PL" w:hAnsi="Arial" w:cs="Arial"/>
          <w:sz w:val="22"/>
          <w:szCs w:val="22"/>
        </w:rPr>
        <w:t xml:space="preserve">Zgodnie z art. 26 ust. 1 ustawy PZP </w:t>
      </w:r>
      <w:r>
        <w:rPr>
          <w:rFonts w:ascii="Arial" w:eastAsia="Univers-PL" w:hAnsi="Arial" w:cs="Arial"/>
          <w:sz w:val="22"/>
          <w:szCs w:val="22"/>
          <w:u w:val="single"/>
        </w:rPr>
        <w:t xml:space="preserve">Zamawiający przed udzieleniem zamówienia, </w:t>
      </w:r>
      <w:r>
        <w:rPr>
          <w:rFonts w:ascii="Arial" w:eastAsia="Univers-PL" w:hAnsi="Arial" w:cs="Arial"/>
          <w:b/>
          <w:sz w:val="22"/>
          <w:szCs w:val="22"/>
          <w:u w:val="single"/>
        </w:rPr>
        <w:t>wezwie Wykonawcę, którego oferta została najwyżej oceniona,</w:t>
      </w:r>
      <w:r>
        <w:rPr>
          <w:rFonts w:ascii="Arial" w:eastAsia="Univers-PL" w:hAnsi="Arial" w:cs="Arial"/>
          <w:sz w:val="22"/>
          <w:szCs w:val="22"/>
          <w:u w:val="single"/>
        </w:rPr>
        <w:t xml:space="preserve"> do złożenia </w:t>
      </w:r>
      <w:r>
        <w:rPr>
          <w:rFonts w:ascii="Arial" w:eastAsia="Univers-PL" w:hAnsi="Arial" w:cs="Arial"/>
          <w:b/>
          <w:sz w:val="22"/>
          <w:szCs w:val="22"/>
          <w:u w:val="single"/>
        </w:rPr>
        <w:t>w wyznaczonym, nie krótszym niż 5 dni,</w:t>
      </w:r>
      <w:r>
        <w:rPr>
          <w:rFonts w:ascii="Arial" w:eastAsia="Univers-PL" w:hAnsi="Arial" w:cs="Arial"/>
          <w:sz w:val="22"/>
          <w:szCs w:val="22"/>
          <w:u w:val="single"/>
        </w:rPr>
        <w:t xml:space="preserve"> </w:t>
      </w:r>
      <w:r>
        <w:rPr>
          <w:rFonts w:ascii="Arial" w:eastAsia="Univers-PL" w:hAnsi="Arial" w:cs="Arial"/>
          <w:b/>
          <w:sz w:val="22"/>
          <w:szCs w:val="22"/>
          <w:u w:val="single"/>
        </w:rPr>
        <w:t>terminie</w:t>
      </w:r>
      <w:r>
        <w:rPr>
          <w:rFonts w:ascii="Arial" w:eastAsia="Univers-PL" w:hAnsi="Arial" w:cs="Arial"/>
          <w:sz w:val="22"/>
          <w:szCs w:val="22"/>
          <w:u w:val="single"/>
        </w:rPr>
        <w:t xml:space="preserve"> aktualnych na dzień złożenia następujących oświadczeń lub dokumentów potwierdzających warunki określone w punkcie 7.1 SIWZ:</w:t>
      </w:r>
    </w:p>
    <w:p w:rsidR="001F3AC4" w:rsidRDefault="001F3AC4" w:rsidP="001F3AC4">
      <w:pPr>
        <w:pStyle w:val="Akapitzlist"/>
        <w:numPr>
          <w:ilvl w:val="2"/>
          <w:numId w:val="5"/>
        </w:numPr>
        <w:ind w:left="709" w:hanging="709"/>
        <w:contextualSpacing/>
        <w:jc w:val="both"/>
        <w:rPr>
          <w:rFonts w:ascii="Arial" w:eastAsia="Univers-PL" w:hAnsi="Arial" w:cs="Arial"/>
          <w:sz w:val="22"/>
          <w:szCs w:val="22"/>
        </w:rPr>
      </w:pPr>
      <w:r>
        <w:rPr>
          <w:rFonts w:ascii="Arial" w:eastAsia="Univers-PL" w:hAnsi="Arial" w:cs="Arial"/>
          <w:sz w:val="22"/>
          <w:szCs w:val="22"/>
        </w:rPr>
        <w:t xml:space="preserve">Wykaz wykonanych, a w przypadku świadczeń okresowych lub ciągłych również wykonywanych usług, w okresie ostatnich trzech lat przed upływem terminu składania ofert, a jeżeli okres prowadzenia działalności jest krótszy – w tym okresie, wraz z podaniem przedmiotu zamówienia, dat wykonania i podmiotów, na rzecz których usługi zostały wykonane, oraz załączeniem dowodów określających czy te usługi zostały wykonane lub są wykonywane należycie, sporządzony zgodnie z załącznikiem 6 do SIWZ. </w:t>
      </w:r>
    </w:p>
    <w:p w:rsidR="001F3AC4" w:rsidRDefault="001F3AC4" w:rsidP="001F3AC4">
      <w:pPr>
        <w:pStyle w:val="Tekstpodstawowy"/>
        <w:spacing w:before="0" w:beforeAutospacing="0" w:after="0"/>
        <w:ind w:left="1418"/>
        <w:rPr>
          <w:rFonts w:ascii="Arial" w:eastAsia="Univers-PL" w:hAnsi="Arial" w:cs="Arial"/>
        </w:rPr>
      </w:pPr>
      <w:r>
        <w:rPr>
          <w:rFonts w:ascii="Arial" w:eastAsia="Univers-PL" w:hAnsi="Arial" w:cs="Arial"/>
        </w:rPr>
        <w:t>Dowodami, o których mowa powyżej mogą być:</w:t>
      </w:r>
    </w:p>
    <w:p w:rsidR="001F3AC4" w:rsidRDefault="001F3AC4" w:rsidP="001F3AC4">
      <w:pPr>
        <w:pStyle w:val="Tekstpodstawowy"/>
        <w:numPr>
          <w:ilvl w:val="0"/>
          <w:numId w:val="10"/>
        </w:numPr>
        <w:spacing w:before="0" w:beforeAutospacing="0" w:after="0"/>
        <w:rPr>
          <w:rFonts w:ascii="Arial" w:eastAsia="Univers-PL" w:hAnsi="Arial" w:cs="Arial"/>
        </w:rPr>
      </w:pPr>
      <w:r>
        <w:rPr>
          <w:rFonts w:ascii="Arial" w:eastAsia="Univers-PL" w:hAnsi="Arial" w:cs="Arial"/>
        </w:rPr>
        <w:t>referencje bądź inne dokumenty wystawione przez podmiot, na rzecz którego usługi były wykonywane, a w przypadku świadczeń okresowych lub ciągłych są wykonywane, z tym, że w odniesieniu do nadal wykonywanych usług okresowych lub ciągłych poświadczenie powinno być wydane nie wcześniej niż na 3 miesiące przed upływem terminu składania ofert;</w:t>
      </w:r>
    </w:p>
    <w:p w:rsidR="001F3AC4" w:rsidRDefault="001F3AC4" w:rsidP="001F3AC4">
      <w:pPr>
        <w:pStyle w:val="Tekstpodstawowy"/>
        <w:numPr>
          <w:ilvl w:val="0"/>
          <w:numId w:val="10"/>
        </w:numPr>
        <w:spacing w:before="0" w:beforeAutospacing="0" w:after="0"/>
        <w:ind w:left="1701" w:hanging="283"/>
        <w:rPr>
          <w:rFonts w:ascii="Arial" w:eastAsia="Univers-PL" w:hAnsi="Arial" w:cs="Arial"/>
        </w:rPr>
      </w:pPr>
      <w:r>
        <w:rPr>
          <w:rFonts w:ascii="Arial" w:eastAsia="Univers-PL" w:hAnsi="Arial" w:cs="Arial"/>
        </w:rPr>
        <w:t xml:space="preserve">oświadczenie Wykonawcy – jeżeli z uzasadnionych przyczyn o obiektywnym charakterze Wykonawca nie jest w stanie uzyskać dokumentu, o którym mowa </w:t>
      </w:r>
      <w:r>
        <w:rPr>
          <w:rFonts w:ascii="Arial" w:eastAsia="Univers-PL" w:hAnsi="Arial" w:cs="Arial"/>
        </w:rPr>
        <w:br/>
        <w:t xml:space="preserve">w </w:t>
      </w:r>
      <w:proofErr w:type="spellStart"/>
      <w:r>
        <w:rPr>
          <w:rFonts w:ascii="Arial" w:eastAsia="Univers-PL" w:hAnsi="Arial" w:cs="Arial"/>
        </w:rPr>
        <w:t>ppkt</w:t>
      </w:r>
      <w:proofErr w:type="spellEnd"/>
      <w:r>
        <w:rPr>
          <w:rFonts w:ascii="Arial" w:eastAsia="Univers-PL" w:hAnsi="Arial" w:cs="Arial"/>
        </w:rPr>
        <w:t xml:space="preserve"> a) przy czym obiektywne przyczyny, o których mowa powyżej należy opisać w ofercie. W przypadku złożenia oświadczenia, Wykonawca przedstawi dodatkowo dane kontaktowe do osób reprezentujących podmiot, na rzecz którego Wykonawca realizował lub realizuje usługi, celem umożliwienia Zamawiającemu weryfikacji </w:t>
      </w:r>
      <w:r>
        <w:rPr>
          <w:rFonts w:ascii="Arial" w:eastAsia="Univers-PL" w:hAnsi="Arial" w:cs="Arial"/>
        </w:rPr>
        <w:br/>
      </w:r>
      <w:r>
        <w:rPr>
          <w:rFonts w:ascii="Arial" w:eastAsia="Univers-PL" w:hAnsi="Arial" w:cs="Arial"/>
        </w:rPr>
        <w:lastRenderedPageBreak/>
        <w:t>i potwierdzenia informacji przedstawianych przez Wykonawcę w oświadczeniu. W przypadku, gdy Zamawiający (Powiatowy Urząd Pracy w  Elblągu)  jest podmiotem, na rzecz którego usługi  wskazane  w  wykazie  usług  zostały  wcześniej  wykonane, Wykonawca  nie  ma obowiązku przedkładania dowodów potwierdzających czy usługi te zostały wykonane należycie.</w:t>
      </w:r>
    </w:p>
    <w:p w:rsidR="001F3AC4" w:rsidRDefault="001F3AC4" w:rsidP="001F3AC4">
      <w:pPr>
        <w:pStyle w:val="Akapitzlist"/>
        <w:rPr>
          <w:rFonts w:ascii="Arial" w:eastAsia="Univers-PL" w:hAnsi="Arial" w:cs="Arial"/>
          <w:sz w:val="22"/>
          <w:szCs w:val="22"/>
        </w:rPr>
      </w:pPr>
      <w:r>
        <w:rPr>
          <w:rFonts w:ascii="Arial" w:eastAsia="Univers-PL" w:hAnsi="Arial" w:cs="Arial"/>
          <w:sz w:val="22"/>
          <w:szCs w:val="22"/>
        </w:rPr>
        <w:t xml:space="preserve">Wykaz powinien obejmować usługi niezbędne do wykazania spełniania warunku doświadczenia określonego w pkt 7.3.2  SIWZ (część 1 </w:t>
      </w:r>
      <w:proofErr w:type="spellStart"/>
      <w:r>
        <w:rPr>
          <w:rFonts w:ascii="Arial" w:eastAsia="Univers-PL" w:hAnsi="Arial" w:cs="Arial"/>
          <w:sz w:val="22"/>
          <w:szCs w:val="22"/>
        </w:rPr>
        <w:t>ppkt</w:t>
      </w:r>
      <w:proofErr w:type="spellEnd"/>
      <w:r>
        <w:rPr>
          <w:rFonts w:ascii="Arial" w:eastAsia="Univers-PL" w:hAnsi="Arial" w:cs="Arial"/>
          <w:sz w:val="22"/>
          <w:szCs w:val="22"/>
        </w:rPr>
        <w:t xml:space="preserve"> A) i powinien zawierać informacje niezbędne do stwierdzenia, czy Wykonawca spełnia warunki określone w tym punkcie.</w:t>
      </w:r>
    </w:p>
    <w:p w:rsidR="001F3AC4" w:rsidRDefault="00B85AAF" w:rsidP="001F3AC4">
      <w:pPr>
        <w:pStyle w:val="Akapitzlist"/>
        <w:numPr>
          <w:ilvl w:val="2"/>
          <w:numId w:val="5"/>
        </w:numPr>
        <w:tabs>
          <w:tab w:val="left" w:pos="709"/>
        </w:tabs>
        <w:ind w:left="709" w:hanging="709"/>
        <w:contextualSpacing/>
        <w:jc w:val="both"/>
        <w:rPr>
          <w:rFonts w:ascii="Arial" w:eastAsia="Univers-PL" w:hAnsi="Arial" w:cs="Arial"/>
          <w:sz w:val="22"/>
          <w:szCs w:val="22"/>
        </w:rPr>
      </w:pPr>
      <w:r>
        <w:rPr>
          <w:rFonts w:ascii="Arial" w:hAnsi="Arial" w:cs="Arial"/>
          <w:sz w:val="22"/>
          <w:szCs w:val="22"/>
        </w:rPr>
        <w:t>Wykaz osób</w:t>
      </w:r>
      <w:r w:rsidR="001F3AC4">
        <w:rPr>
          <w:rFonts w:ascii="Arial" w:hAnsi="Arial" w:cs="Arial"/>
          <w:sz w:val="22"/>
          <w:szCs w:val="22"/>
        </w:rPr>
        <w:t xml:space="preserve"> skierowanych przez Wykonawcę do realizacji zamówienia publicznego, wraz z informacjami na temat ich wykształcenia i doświadczenia, niezbędnych do wykonania zamówienia publicznego, a także zakresu wykonywanych przez nie czynności oraz informacją o podstawie do dysponowania tymi osobami. </w:t>
      </w:r>
      <w:r w:rsidR="001F3AC4">
        <w:rPr>
          <w:rFonts w:ascii="Arial" w:eastAsia="Univers-PL" w:hAnsi="Arial" w:cs="Arial"/>
          <w:sz w:val="22"/>
          <w:szCs w:val="22"/>
        </w:rPr>
        <w:t>Wykaz powinien być sporządzony zgodnie z Załącznikiem 8 do SIWZ.</w:t>
      </w:r>
    </w:p>
    <w:p w:rsidR="001F3AC4" w:rsidRDefault="001F3AC4" w:rsidP="001F3AC4">
      <w:pPr>
        <w:pStyle w:val="Akapitzlist"/>
        <w:numPr>
          <w:ilvl w:val="2"/>
          <w:numId w:val="5"/>
        </w:numPr>
        <w:tabs>
          <w:tab w:val="left" w:pos="709"/>
        </w:tabs>
        <w:ind w:left="709" w:hanging="709"/>
        <w:contextualSpacing/>
        <w:jc w:val="both"/>
        <w:rPr>
          <w:rFonts w:ascii="Arial" w:eastAsia="Univers-PL" w:hAnsi="Arial" w:cs="Arial"/>
          <w:sz w:val="22"/>
          <w:szCs w:val="22"/>
        </w:rPr>
      </w:pPr>
      <w:r>
        <w:rPr>
          <w:rFonts w:ascii="Arial" w:eastAsia="Univers-PL" w:hAnsi="Arial" w:cs="Arial"/>
          <w:sz w:val="22"/>
          <w:szCs w:val="22"/>
        </w:rPr>
        <w:t>Odpis z właściwego rejestru lub z centralnej ewidencji i informacji o działalności gospodarczej, jeżeli odrębne przepisy wymagają wpisu do rejestru lub ewidencji, w celu potwierdzenia braku podstaw wykluczenia na podstawie art. 24 ust. 5 pkt 1 ustawy PZP.</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 xml:space="preserve">Wykonawca nie jest obowiązany do złożenia oświadczeń lub dokumentów potwierdzających okoliczności, o których mowa w art. 25 ust. 1 pkt 1 i 3, jeżeli zamawiający posiada </w:t>
      </w:r>
      <w:r>
        <w:rPr>
          <w:rFonts w:ascii="Arial" w:eastAsia="Univers-PL" w:hAnsi="Arial" w:cs="Arial"/>
          <w:sz w:val="22"/>
          <w:szCs w:val="22"/>
          <w:u w:val="single"/>
        </w:rPr>
        <w:t>aktualne</w:t>
      </w:r>
      <w:r>
        <w:rPr>
          <w:rFonts w:ascii="Arial" w:eastAsia="Univers-PL" w:hAnsi="Arial" w:cs="Arial"/>
          <w:sz w:val="22"/>
          <w:szCs w:val="22"/>
        </w:rPr>
        <w:t xml:space="preserve"> oświadczenia lub dokumenty dotyczące tego wykonawcy lub może je uzyskać za pomocą </w:t>
      </w:r>
      <w:r>
        <w:rPr>
          <w:rFonts w:ascii="Arial" w:eastAsia="Univers-PL" w:hAnsi="Arial" w:cs="Arial"/>
          <w:sz w:val="22"/>
          <w:szCs w:val="22"/>
          <w:u w:val="single"/>
        </w:rPr>
        <w:t>bezpłatnych i ogólnodostępnych</w:t>
      </w:r>
      <w:r>
        <w:rPr>
          <w:rFonts w:ascii="Arial" w:eastAsia="Univers-PL" w:hAnsi="Arial" w:cs="Arial"/>
          <w:sz w:val="22"/>
          <w:szCs w:val="22"/>
        </w:rPr>
        <w:t xml:space="preserve"> baz danych, w szczególności rejestrów publicznych w rozumieniu ustawy z dnia 17 lutego 2005 r. o informatyzacji działalności podmiotów realizujących zadania publiczne (Dz. U. z 2014 r. poz. 1114 oraz z 2016 r. poz. 352). W takiej sytuacji Wykonawca zobligowany jest do wskazania Zamawiającemu:</w:t>
      </w:r>
    </w:p>
    <w:p w:rsidR="001F3AC4" w:rsidRDefault="001F3AC4" w:rsidP="001F3AC4">
      <w:pPr>
        <w:numPr>
          <w:ilvl w:val="0"/>
          <w:numId w:val="12"/>
        </w:numPr>
        <w:ind w:right="-108"/>
        <w:jc w:val="both"/>
        <w:rPr>
          <w:rFonts w:ascii="Arial" w:eastAsia="Univers-PL" w:hAnsi="Arial" w:cs="Arial"/>
          <w:sz w:val="22"/>
          <w:szCs w:val="22"/>
        </w:rPr>
      </w:pPr>
      <w:r>
        <w:rPr>
          <w:rFonts w:ascii="Arial" w:eastAsia="Univers-PL" w:hAnsi="Arial" w:cs="Arial"/>
          <w:sz w:val="22"/>
          <w:szCs w:val="22"/>
        </w:rPr>
        <w:t xml:space="preserve">sygnatury postępowania, w którym wymagane dokumenty lub oświadczenia się znajdują, albo </w:t>
      </w:r>
    </w:p>
    <w:p w:rsidR="001F3AC4" w:rsidRDefault="001F3AC4" w:rsidP="001F3AC4">
      <w:pPr>
        <w:numPr>
          <w:ilvl w:val="0"/>
          <w:numId w:val="12"/>
        </w:numPr>
        <w:ind w:right="-108"/>
        <w:jc w:val="both"/>
        <w:rPr>
          <w:rFonts w:ascii="Arial" w:eastAsia="Univers-PL" w:hAnsi="Arial" w:cs="Arial"/>
          <w:sz w:val="22"/>
          <w:szCs w:val="22"/>
        </w:rPr>
      </w:pPr>
      <w:r>
        <w:rPr>
          <w:rFonts w:ascii="Arial" w:eastAsia="Univers-PL" w:hAnsi="Arial" w:cs="Arial"/>
          <w:sz w:val="22"/>
          <w:szCs w:val="22"/>
        </w:rPr>
        <w:t>podać właściwy adres strony internetowej w złożonym oświadczeniu.</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z uzasadnionej przyczyny wykonawca nie może złożyć wymaganych przez zamawiającego dokume</w:t>
      </w:r>
      <w:r w:rsidR="00B85AAF">
        <w:rPr>
          <w:rFonts w:ascii="Arial" w:eastAsia="Univers-PL" w:hAnsi="Arial" w:cs="Arial"/>
          <w:sz w:val="22"/>
          <w:szCs w:val="22"/>
        </w:rPr>
        <w:t>ntów, o których mowa w pkt 8.3.2</w:t>
      </w:r>
      <w:r>
        <w:rPr>
          <w:rFonts w:ascii="Arial" w:eastAsia="Univers-PL" w:hAnsi="Arial" w:cs="Arial"/>
          <w:sz w:val="22"/>
          <w:szCs w:val="22"/>
        </w:rPr>
        <w:t xml:space="preserve">. SIWZ, zamawiający dopuszcza złożenie przez wykonawcę innych dokumentów, o których mowa w art. 26 ust. 2c Ustawy. </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 xml:space="preserve">Jeżeli wykaz, oświadczenia lub inne złożone przez wykonawcę dokumenty budzą wątpliwości zamawiającego, może on zwrócić się bezpośrednio do właściwego podmiotu, na rzecz </w:t>
      </w:r>
      <w:r>
        <w:rPr>
          <w:rFonts w:ascii="Arial" w:eastAsia="Univers-PL" w:hAnsi="Arial" w:cs="Arial"/>
          <w:sz w:val="22"/>
          <w:szCs w:val="22"/>
        </w:rPr>
        <w:lastRenderedPageBreak/>
        <w:t>którego usługi były wykonane, a w przypadku świadczeń okresowy</w:t>
      </w:r>
      <w:r w:rsidR="00B85AAF">
        <w:rPr>
          <w:rFonts w:ascii="Arial" w:eastAsia="Univers-PL" w:hAnsi="Arial" w:cs="Arial"/>
          <w:sz w:val="22"/>
          <w:szCs w:val="22"/>
        </w:rPr>
        <w:t xml:space="preserve">ch lub ciągłych są wykonywane, </w:t>
      </w:r>
      <w:r>
        <w:rPr>
          <w:rFonts w:ascii="Arial" w:eastAsia="Univers-PL" w:hAnsi="Arial" w:cs="Arial"/>
          <w:sz w:val="22"/>
          <w:szCs w:val="22"/>
        </w:rPr>
        <w:t>o dodatkowe informacje lub dokumenty w tym zakresie.</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1F3AC4" w:rsidRDefault="001F3AC4" w:rsidP="001F3AC4">
      <w:pPr>
        <w:keepNext/>
        <w:ind w:right="-108"/>
        <w:rPr>
          <w:rFonts w:ascii="Arial" w:hAnsi="Arial" w:cs="Arial"/>
          <w:b/>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WYKONAWCY SPOZA TERYTORIUM RZECZYPOSPOLITEJ POLSKIEJ</w:t>
      </w:r>
    </w:p>
    <w:p w:rsidR="001F3AC4" w:rsidRDefault="001F3AC4" w:rsidP="001F3AC4">
      <w:pPr>
        <w:numPr>
          <w:ilvl w:val="1"/>
          <w:numId w:val="5"/>
        </w:numPr>
        <w:ind w:left="567" w:right="-108" w:hanging="567"/>
        <w:jc w:val="both"/>
        <w:rPr>
          <w:rFonts w:ascii="Arial" w:hAnsi="Arial" w:cs="Arial"/>
          <w:sz w:val="22"/>
          <w:szCs w:val="22"/>
        </w:rPr>
      </w:pPr>
      <w:r>
        <w:rPr>
          <w:rFonts w:ascii="Arial" w:hAnsi="Arial" w:cs="Arial"/>
          <w:sz w:val="22"/>
          <w:szCs w:val="22"/>
        </w:rPr>
        <w:t xml:space="preserve">Wykonawcy mający siedzibę poza terytorium </w:t>
      </w:r>
      <w:r>
        <w:rPr>
          <w:rFonts w:ascii="Arial" w:hAnsi="Arial" w:cs="Arial"/>
          <w:color w:val="000000"/>
          <w:sz w:val="22"/>
          <w:szCs w:val="22"/>
        </w:rPr>
        <w:t>Rzeczypospolitej Polskiej, składają dokumenty zgodnie z Rozporządzeniem Ministra Rozwoju z dnia 26 lipca 2016 r. w sprawie rodzajów dokumentów, jakich może żądać zamawiający od wykonawcy w postępowaniu o udzielenie zamówienia.</w:t>
      </w:r>
    </w:p>
    <w:p w:rsidR="001F3AC4" w:rsidRDefault="001F3AC4" w:rsidP="001F3AC4">
      <w:pPr>
        <w:numPr>
          <w:ilvl w:val="1"/>
          <w:numId w:val="5"/>
        </w:numPr>
        <w:ind w:left="567" w:right="-108" w:hanging="567"/>
        <w:jc w:val="both"/>
        <w:rPr>
          <w:rFonts w:ascii="Arial" w:hAnsi="Arial" w:cs="Arial"/>
          <w:sz w:val="22"/>
          <w:szCs w:val="22"/>
        </w:rPr>
      </w:pPr>
      <w:r>
        <w:rPr>
          <w:rFonts w:ascii="Arial" w:hAnsi="Arial" w:cs="Arial"/>
          <w:sz w:val="22"/>
          <w:szCs w:val="22"/>
        </w:rPr>
        <w:t>Jeżeli Wykonawca ma siedzibę lub miejsce zamieszkania poza terytorium Rzeczypospolitej Polskiej, zamiast dokum</w:t>
      </w:r>
      <w:r w:rsidR="00B85AAF">
        <w:rPr>
          <w:rFonts w:ascii="Arial" w:hAnsi="Arial" w:cs="Arial"/>
          <w:sz w:val="22"/>
          <w:szCs w:val="22"/>
        </w:rPr>
        <w:t>entu określonego w punkcie 8.3.3</w:t>
      </w:r>
      <w:r>
        <w:rPr>
          <w:rFonts w:ascii="Arial" w:hAnsi="Arial" w:cs="Arial"/>
          <w:sz w:val="22"/>
          <w:szCs w:val="22"/>
        </w:rPr>
        <w:t xml:space="preserve"> SIWZ </w:t>
      </w:r>
      <w:r>
        <w:rPr>
          <w:rFonts w:ascii="Arial" w:hAnsi="Arial" w:cs="Arial"/>
          <w:color w:val="000000"/>
          <w:sz w:val="22"/>
          <w:szCs w:val="22"/>
        </w:rPr>
        <w:t xml:space="preserve">składa dokument lub dokumenty wystawione w kraju, w którym wykonawca ma siedzibę lub miejsce zamieszkania, potwierdzające, że nie otwarto jego likwidacji ani nie ogłoszono upadłości - </w:t>
      </w:r>
      <w:r>
        <w:rPr>
          <w:rFonts w:ascii="Arial" w:hAnsi="Arial" w:cs="Arial"/>
          <w:sz w:val="22"/>
          <w:szCs w:val="22"/>
        </w:rPr>
        <w:t>wystawiony nie wcześniej niż 6 miesięcy przed upływem terminu składania ofert.</w:t>
      </w:r>
    </w:p>
    <w:p w:rsidR="001F3AC4" w:rsidRPr="00B85AAF" w:rsidRDefault="001F3AC4" w:rsidP="00B85AAF">
      <w:pPr>
        <w:numPr>
          <w:ilvl w:val="1"/>
          <w:numId w:val="5"/>
        </w:numPr>
        <w:ind w:left="567" w:right="-108" w:hanging="567"/>
        <w:jc w:val="both"/>
        <w:rPr>
          <w:rFonts w:ascii="Arial" w:hAnsi="Arial" w:cs="Arial"/>
          <w:sz w:val="22"/>
          <w:szCs w:val="22"/>
        </w:rPr>
      </w:pPr>
      <w:r>
        <w:rPr>
          <w:rFonts w:ascii="Arial" w:hAnsi="Arial" w:cs="Arial"/>
          <w:sz w:val="22"/>
          <w:szCs w:val="22"/>
        </w:rPr>
        <w:t xml:space="preserve">Jeżeli w kraju, w którym wykonawca ma siedzibę lub miejsce zamieszkania lub miejsce zamieszkania ma osoba, której dokument dotyczy, nie wydaje się dokumentów, o których mowa w punkcie 9.2 SIWZ, zastępuje się je dokumentem zawierającym odpowiednio oświadczenie </w:t>
      </w:r>
      <w:r w:rsidRPr="00B85AAF">
        <w:rPr>
          <w:rFonts w:ascii="Arial" w:hAnsi="Arial" w:cs="Arial"/>
          <w:sz w:val="22"/>
          <w:szCs w:val="22"/>
        </w:rPr>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 określony powyżej w pkt. 9.2 stosuje się odpowiednio.</w:t>
      </w:r>
    </w:p>
    <w:p w:rsidR="001F3AC4" w:rsidRDefault="001F3AC4" w:rsidP="001F3AC4">
      <w:pPr>
        <w:numPr>
          <w:ilvl w:val="1"/>
          <w:numId w:val="5"/>
        </w:numPr>
        <w:ind w:left="567" w:right="-108" w:hanging="567"/>
        <w:jc w:val="both"/>
        <w:rPr>
          <w:rFonts w:ascii="Arial" w:hAnsi="Arial" w:cs="Arial"/>
          <w:sz w:val="22"/>
          <w:szCs w:val="22"/>
        </w:rPr>
      </w:pPr>
      <w:r>
        <w:rPr>
          <w:rFonts w:ascii="Arial" w:hAnsi="Arial" w:cs="Arial"/>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F3AC4" w:rsidRDefault="001F3AC4" w:rsidP="001F3AC4">
      <w:pPr>
        <w:ind w:left="720" w:right="-108"/>
        <w:rPr>
          <w:rFonts w:ascii="Arial" w:hAnsi="Arial" w:cs="Arial"/>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WYKONAWCY WSPÓLNIE UBIEGAJĄCY SIĘ O ZAMÓWIENIE</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Wykonawcy wspólnie ubiegający się o udzielenie zamówienia (np. konsorcjum, spółka cywilna) ustanawiają pełnomocnika do reprezentowania ich w postępowaniu, albo reprezentowania </w:t>
      </w:r>
      <w:r>
        <w:rPr>
          <w:rFonts w:ascii="Arial" w:hAnsi="Arial" w:cs="Arial"/>
          <w:iCs/>
          <w:sz w:val="22"/>
          <w:szCs w:val="22"/>
        </w:rPr>
        <w:br/>
        <w:t>w postępowaniu i zawarcia umowy. Treść pełnomocnictwa musi jednoznacznie wskazywać czynności, do wykonywania których pełnomocnik jest upoważniony (zakres umocowania).</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Pełnomocnictwo należy załączyć do oferty w oryginale lub kopii poświadczonej notarialnie.</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Oferta oraz dokumenty potwierdzające spełnianie warunków udziału w postępowaniu muszą być podpisane przez każdego z Wykonawców wspólnie ubiegających się o udzielenie zamówienia lub ustanowionego pełnomocnika.</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color w:val="000000"/>
          <w:sz w:val="22"/>
          <w:szCs w:val="22"/>
        </w:rPr>
        <w:t xml:space="preserve">W przypadku wspólnego ubiegania się o zamówienie przez wykonawców, oświadczenia składa każdy z wykonawców wspólnie ubiegających się o zamówienie. Dokumenty te wstępnie potwierdzają spełnianie warunków udziału w postępowaniu oraz brak podstaw wykluczenia </w:t>
      </w:r>
      <w:r>
        <w:rPr>
          <w:rFonts w:ascii="Arial" w:hAnsi="Arial" w:cs="Arial"/>
          <w:color w:val="000000"/>
          <w:sz w:val="22"/>
          <w:szCs w:val="22"/>
        </w:rPr>
        <w:br/>
        <w:t xml:space="preserve">w zakresie, w którym każdy z wykonawców wykazuje spełnianie warunków udziału </w:t>
      </w:r>
      <w:r>
        <w:rPr>
          <w:rFonts w:ascii="Arial" w:hAnsi="Arial" w:cs="Arial"/>
          <w:color w:val="000000"/>
          <w:sz w:val="22"/>
          <w:szCs w:val="22"/>
        </w:rPr>
        <w:br/>
        <w:t>w postępowaniu oraz brak podstaw wykluczenia.</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Żaden z Wykonawców wspólnie ubiegających się o udzielenie zamówienia nie może podlegać wykluczeniu z postępowania na podstawie art. 24 ust. 1 i 5 ustawy PZP. Oświadczenia  potwierdzające,  że  Wykonawca  nie  podlega  wykluczeniu </w:t>
      </w:r>
      <w:r>
        <w:rPr>
          <w:rFonts w:ascii="Arial" w:hAnsi="Arial" w:cs="Arial"/>
          <w:b/>
          <w:iCs/>
          <w:sz w:val="22"/>
          <w:szCs w:val="22"/>
        </w:rPr>
        <w:t xml:space="preserve">składa każdy z Wykonawców </w:t>
      </w:r>
      <w:r>
        <w:rPr>
          <w:rFonts w:ascii="Arial" w:hAnsi="Arial" w:cs="Arial"/>
          <w:b/>
          <w:iCs/>
          <w:sz w:val="22"/>
          <w:szCs w:val="22"/>
        </w:rPr>
        <w:lastRenderedPageBreak/>
        <w:t>oddzielnie</w:t>
      </w:r>
      <w:r>
        <w:rPr>
          <w:rFonts w:ascii="Arial" w:hAnsi="Arial" w:cs="Arial"/>
          <w:iCs/>
          <w:sz w:val="22"/>
          <w:szCs w:val="22"/>
        </w:rPr>
        <w:t xml:space="preserve">. Powyższe dotyczy również </w:t>
      </w:r>
      <w:r>
        <w:rPr>
          <w:rFonts w:ascii="Arial" w:hAnsi="Arial" w:cs="Arial"/>
          <w:color w:val="000000"/>
          <w:sz w:val="22"/>
          <w:szCs w:val="22"/>
        </w:rPr>
        <w:t xml:space="preserve">oświadczenia o przynależności do grupy kapitałowej, </w:t>
      </w:r>
      <w:r>
        <w:rPr>
          <w:rFonts w:ascii="Arial" w:hAnsi="Arial" w:cs="Arial"/>
          <w:color w:val="000000"/>
          <w:sz w:val="22"/>
          <w:szCs w:val="22"/>
        </w:rPr>
        <w:br/>
        <w:t>o którym mowa w punkcie 8.2. SIWZ.</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Przed zawarciem umowy w sprawie zamówienia publicznego Zamawiający może żądać przedstawienia umowy regulującej współpracę Wykonawców wspólnie ubiegających się o udzielenie zamówienia publicznego.</w:t>
      </w:r>
    </w:p>
    <w:p w:rsidR="001F3AC4" w:rsidRDefault="001F3AC4" w:rsidP="001F3AC4">
      <w:pPr>
        <w:ind w:right="-108"/>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bookmarkStart w:id="3" w:name="_Ref334434902"/>
      <w:r>
        <w:rPr>
          <w:rFonts w:ascii="Arial" w:hAnsi="Arial" w:cs="Arial"/>
          <w:b/>
          <w:iCs/>
          <w:sz w:val="22"/>
          <w:szCs w:val="22"/>
        </w:rPr>
        <w:t>KRYTERIA OCENY OFERT ORAZ ICH ZNACZENIE</w:t>
      </w:r>
      <w:bookmarkEnd w:id="3"/>
      <w:r>
        <w:rPr>
          <w:rFonts w:ascii="Arial" w:hAnsi="Arial" w:cs="Arial"/>
          <w:b/>
          <w:iCs/>
          <w:sz w:val="22"/>
          <w:szCs w:val="22"/>
        </w:rPr>
        <w:t xml:space="preserve"> </w:t>
      </w:r>
    </w:p>
    <w:p w:rsidR="001F3AC4" w:rsidRDefault="001F3AC4" w:rsidP="001F3AC4">
      <w:pPr>
        <w:ind w:right="-108"/>
        <w:rPr>
          <w:rFonts w:ascii="Arial" w:hAnsi="Arial" w:cs="Arial"/>
          <w:b/>
          <w:iCs/>
          <w:sz w:val="22"/>
          <w:szCs w:val="22"/>
        </w:rPr>
      </w:pPr>
    </w:p>
    <w:p w:rsidR="001F3AC4" w:rsidRDefault="001F3AC4" w:rsidP="001F3AC4">
      <w:pPr>
        <w:numPr>
          <w:ilvl w:val="1"/>
          <w:numId w:val="5"/>
        </w:numPr>
        <w:ind w:right="-108"/>
        <w:jc w:val="both"/>
        <w:rPr>
          <w:rFonts w:ascii="Arial" w:hAnsi="Arial" w:cs="Arial"/>
          <w:iCs/>
          <w:sz w:val="22"/>
          <w:szCs w:val="22"/>
        </w:rPr>
      </w:pPr>
      <w:r>
        <w:rPr>
          <w:rFonts w:ascii="Arial" w:hAnsi="Arial" w:cs="Arial"/>
          <w:iCs/>
          <w:sz w:val="22"/>
          <w:szCs w:val="22"/>
        </w:rPr>
        <w:t>Przy ocenie ofert Zamawiający będzie kierował się kryteriami przedstawionymi poniżej:</w:t>
      </w:r>
    </w:p>
    <w:p w:rsidR="001F3AC4" w:rsidRDefault="001F3AC4" w:rsidP="001F3AC4">
      <w:pPr>
        <w:ind w:right="-108"/>
        <w:rPr>
          <w:rFonts w:ascii="Arial" w:hAnsi="Arial" w:cs="Arial"/>
          <w:iCs/>
          <w:sz w:val="22"/>
          <w:szCs w:val="22"/>
        </w:rPr>
      </w:pPr>
    </w:p>
    <w:p w:rsidR="001F3AC4" w:rsidRDefault="001F3AC4" w:rsidP="001F3AC4">
      <w:pPr>
        <w:ind w:right="-108"/>
        <w:rPr>
          <w:rFonts w:ascii="Arial" w:hAnsi="Arial" w:cs="Arial"/>
          <w:iCs/>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476"/>
        <w:gridCol w:w="2126"/>
      </w:tblGrid>
      <w:tr w:rsidR="001F3AC4" w:rsidTr="001F3AC4">
        <w:tc>
          <w:tcPr>
            <w:tcW w:w="551"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rPr>
                <w:rFonts w:ascii="Arial" w:hAnsi="Arial" w:cs="Arial"/>
                <w:sz w:val="22"/>
                <w:szCs w:val="22"/>
                <w:lang w:eastAsia="en-US"/>
              </w:rPr>
            </w:pPr>
            <w:r>
              <w:rPr>
                <w:rFonts w:ascii="Arial" w:hAnsi="Arial" w:cs="Arial"/>
                <w:sz w:val="22"/>
                <w:szCs w:val="22"/>
                <w:lang w:eastAsia="en-US"/>
              </w:rPr>
              <w:t>Lp.</w:t>
            </w:r>
          </w:p>
        </w:tc>
        <w:tc>
          <w:tcPr>
            <w:tcW w:w="4476"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jc w:val="center"/>
              <w:rPr>
                <w:rFonts w:ascii="Arial" w:hAnsi="Arial" w:cs="Arial"/>
                <w:b/>
                <w:sz w:val="22"/>
                <w:szCs w:val="22"/>
                <w:lang w:eastAsia="en-US"/>
              </w:rPr>
            </w:pPr>
            <w:r>
              <w:rPr>
                <w:rFonts w:ascii="Arial" w:hAnsi="Arial" w:cs="Arial"/>
                <w:b/>
                <w:sz w:val="22"/>
                <w:szCs w:val="22"/>
                <w:lang w:eastAsia="en-US"/>
              </w:rPr>
              <w:t>Kryterium oceny</w:t>
            </w:r>
          </w:p>
        </w:tc>
        <w:tc>
          <w:tcPr>
            <w:tcW w:w="2126"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ind w:left="34"/>
              <w:jc w:val="center"/>
              <w:rPr>
                <w:rFonts w:ascii="Arial" w:hAnsi="Arial" w:cs="Arial"/>
                <w:b/>
                <w:sz w:val="22"/>
                <w:szCs w:val="22"/>
                <w:lang w:eastAsia="en-US"/>
              </w:rPr>
            </w:pPr>
            <w:r>
              <w:rPr>
                <w:rFonts w:ascii="Arial" w:hAnsi="Arial" w:cs="Arial"/>
                <w:b/>
                <w:sz w:val="22"/>
                <w:szCs w:val="22"/>
                <w:lang w:eastAsia="en-US"/>
              </w:rPr>
              <w:t>Waga kryterium</w:t>
            </w:r>
          </w:p>
        </w:tc>
      </w:tr>
      <w:tr w:rsidR="001F3AC4" w:rsidTr="001F3AC4">
        <w:tc>
          <w:tcPr>
            <w:tcW w:w="551"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rPr>
                <w:rFonts w:ascii="Arial" w:hAnsi="Arial" w:cs="Arial"/>
                <w:sz w:val="22"/>
                <w:szCs w:val="22"/>
                <w:lang w:eastAsia="en-US"/>
              </w:rPr>
            </w:pPr>
            <w:r>
              <w:rPr>
                <w:rFonts w:ascii="Arial" w:hAnsi="Arial" w:cs="Arial"/>
                <w:sz w:val="22"/>
                <w:szCs w:val="22"/>
                <w:lang w:eastAsia="en-US"/>
              </w:rPr>
              <w:t>1.</w:t>
            </w:r>
          </w:p>
        </w:tc>
        <w:tc>
          <w:tcPr>
            <w:tcW w:w="4476"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sz w:val="22"/>
                <w:szCs w:val="22"/>
                <w:lang w:eastAsia="en-US"/>
              </w:rPr>
            </w:pPr>
            <w:r>
              <w:rPr>
                <w:rFonts w:ascii="Arial" w:hAnsi="Arial" w:cs="Arial"/>
                <w:sz w:val="22"/>
                <w:szCs w:val="22"/>
                <w:lang w:eastAsia="en-US"/>
              </w:rPr>
              <w:t xml:space="preserve">Cena </w:t>
            </w:r>
          </w:p>
        </w:tc>
        <w:tc>
          <w:tcPr>
            <w:tcW w:w="2126"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ind w:left="34"/>
              <w:jc w:val="center"/>
              <w:rPr>
                <w:rFonts w:ascii="Arial" w:hAnsi="Arial" w:cs="Arial"/>
                <w:sz w:val="22"/>
                <w:szCs w:val="22"/>
                <w:lang w:eastAsia="en-US"/>
              </w:rPr>
            </w:pPr>
            <w:r>
              <w:rPr>
                <w:rFonts w:ascii="Arial" w:hAnsi="Arial" w:cs="Arial"/>
                <w:sz w:val="22"/>
                <w:szCs w:val="22"/>
                <w:lang w:eastAsia="en-US"/>
              </w:rPr>
              <w:t>60 %</w:t>
            </w:r>
          </w:p>
        </w:tc>
      </w:tr>
      <w:tr w:rsidR="001F3AC4" w:rsidTr="001F3AC4">
        <w:tc>
          <w:tcPr>
            <w:tcW w:w="551"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rPr>
                <w:rFonts w:ascii="Arial" w:hAnsi="Arial" w:cs="Arial"/>
                <w:sz w:val="22"/>
                <w:szCs w:val="22"/>
                <w:lang w:eastAsia="en-US"/>
              </w:rPr>
            </w:pPr>
            <w:r>
              <w:rPr>
                <w:rFonts w:ascii="Arial" w:hAnsi="Arial" w:cs="Arial"/>
                <w:sz w:val="22"/>
                <w:szCs w:val="22"/>
                <w:lang w:eastAsia="en-US"/>
              </w:rPr>
              <w:t>2.</w:t>
            </w:r>
          </w:p>
        </w:tc>
        <w:tc>
          <w:tcPr>
            <w:tcW w:w="4476"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sz w:val="22"/>
                <w:szCs w:val="22"/>
                <w:lang w:eastAsia="en-US"/>
              </w:rPr>
            </w:pPr>
            <w:r>
              <w:rPr>
                <w:rFonts w:ascii="Arial" w:hAnsi="Arial" w:cs="Arial"/>
                <w:sz w:val="22"/>
                <w:szCs w:val="22"/>
                <w:lang w:eastAsia="en-US"/>
              </w:rPr>
              <w:t xml:space="preserve">Doświadczenie wykonawcy </w:t>
            </w:r>
          </w:p>
        </w:tc>
        <w:tc>
          <w:tcPr>
            <w:tcW w:w="2126"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ind w:left="34"/>
              <w:jc w:val="center"/>
              <w:rPr>
                <w:rFonts w:ascii="Arial" w:hAnsi="Arial" w:cs="Arial"/>
                <w:sz w:val="22"/>
                <w:szCs w:val="22"/>
                <w:lang w:eastAsia="en-US"/>
              </w:rPr>
            </w:pPr>
            <w:r>
              <w:rPr>
                <w:rFonts w:ascii="Arial" w:hAnsi="Arial" w:cs="Arial"/>
                <w:sz w:val="22"/>
                <w:szCs w:val="22"/>
                <w:lang w:eastAsia="en-US"/>
              </w:rPr>
              <w:t>40 %</w:t>
            </w:r>
          </w:p>
        </w:tc>
      </w:tr>
    </w:tbl>
    <w:p w:rsidR="001F3AC4" w:rsidRDefault="001F3AC4" w:rsidP="001F3AC4">
      <w:pPr>
        <w:numPr>
          <w:ilvl w:val="1"/>
          <w:numId w:val="5"/>
        </w:numPr>
        <w:spacing w:before="60" w:after="120"/>
        <w:outlineLvl w:val="1"/>
        <w:rPr>
          <w:rFonts w:ascii="Arial" w:hAnsi="Arial" w:cs="Arial"/>
          <w:iCs/>
          <w:sz w:val="22"/>
          <w:szCs w:val="22"/>
        </w:rPr>
      </w:pPr>
      <w:r>
        <w:rPr>
          <w:rFonts w:ascii="Arial" w:hAnsi="Arial" w:cs="Arial"/>
          <w:iCs/>
          <w:sz w:val="22"/>
          <w:szCs w:val="22"/>
        </w:rPr>
        <w:t>Punkty przyznawane za podane w pkt 11.1 kryteria będą liczone w następujący sposób:</w:t>
      </w:r>
    </w:p>
    <w:p w:rsidR="00E9535B" w:rsidRDefault="00E9535B" w:rsidP="00B85AAF">
      <w:pPr>
        <w:spacing w:before="60" w:after="120"/>
        <w:ind w:left="360"/>
        <w:outlineLvl w:val="1"/>
        <w:rPr>
          <w:rFonts w:ascii="Arial" w:hAnsi="Arial" w:cs="Arial"/>
          <w:i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655"/>
      </w:tblGrid>
      <w:tr w:rsidR="001F3AC4" w:rsidTr="001F3AC4">
        <w:tc>
          <w:tcPr>
            <w:tcW w:w="1275" w:type="dxa"/>
            <w:tcBorders>
              <w:top w:val="single" w:sz="4" w:space="0" w:color="auto"/>
              <w:left w:val="single" w:sz="4" w:space="0" w:color="auto"/>
              <w:bottom w:val="single" w:sz="4" w:space="0" w:color="auto"/>
              <w:right w:val="single" w:sz="4" w:space="0" w:color="auto"/>
            </w:tcBorders>
            <w:hideMark/>
          </w:tcPr>
          <w:p w:rsidR="001F3AC4" w:rsidRDefault="001F3AC4">
            <w:pPr>
              <w:spacing w:before="60" w:line="256" w:lineRule="auto"/>
              <w:jc w:val="center"/>
              <w:rPr>
                <w:rFonts w:ascii="Arial" w:hAnsi="Arial" w:cs="Arial"/>
                <w:iCs/>
                <w:sz w:val="22"/>
                <w:szCs w:val="22"/>
                <w:lang w:eastAsia="en-US"/>
              </w:rPr>
            </w:pPr>
            <w:r>
              <w:rPr>
                <w:rFonts w:ascii="Arial" w:hAnsi="Arial" w:cs="Arial"/>
                <w:iCs/>
                <w:sz w:val="22"/>
                <w:szCs w:val="22"/>
                <w:lang w:eastAsia="en-US"/>
              </w:rPr>
              <w:t>Nr kryterium</w:t>
            </w:r>
          </w:p>
        </w:tc>
        <w:tc>
          <w:tcPr>
            <w:tcW w:w="7655" w:type="dxa"/>
            <w:tcBorders>
              <w:top w:val="single" w:sz="4" w:space="0" w:color="auto"/>
              <w:left w:val="single" w:sz="4" w:space="0" w:color="auto"/>
              <w:bottom w:val="single" w:sz="4" w:space="0" w:color="auto"/>
              <w:right w:val="single" w:sz="4" w:space="0" w:color="auto"/>
            </w:tcBorders>
            <w:vAlign w:val="center"/>
            <w:hideMark/>
          </w:tcPr>
          <w:p w:rsidR="001F3AC4" w:rsidRDefault="001F3AC4">
            <w:pPr>
              <w:spacing w:before="60" w:line="256" w:lineRule="auto"/>
              <w:jc w:val="center"/>
              <w:rPr>
                <w:rFonts w:ascii="Arial" w:hAnsi="Arial" w:cs="Arial"/>
                <w:iCs/>
                <w:sz w:val="22"/>
                <w:szCs w:val="22"/>
                <w:lang w:eastAsia="en-US"/>
              </w:rPr>
            </w:pPr>
            <w:r>
              <w:rPr>
                <w:rFonts w:ascii="Arial" w:hAnsi="Arial" w:cs="Arial"/>
                <w:iCs/>
                <w:sz w:val="22"/>
                <w:szCs w:val="22"/>
                <w:lang w:eastAsia="en-US"/>
              </w:rPr>
              <w:t>Wzór</w:t>
            </w:r>
          </w:p>
        </w:tc>
      </w:tr>
      <w:tr w:rsidR="001F3AC4" w:rsidTr="001F3AC4">
        <w:tc>
          <w:tcPr>
            <w:tcW w:w="1275" w:type="dxa"/>
            <w:tcBorders>
              <w:top w:val="single" w:sz="4" w:space="0" w:color="auto"/>
              <w:left w:val="single" w:sz="4" w:space="0" w:color="auto"/>
              <w:bottom w:val="single" w:sz="4" w:space="0" w:color="auto"/>
              <w:right w:val="single" w:sz="4" w:space="0" w:color="auto"/>
            </w:tcBorders>
            <w:hideMark/>
          </w:tcPr>
          <w:p w:rsidR="001F3AC4" w:rsidRDefault="001F3AC4">
            <w:pPr>
              <w:spacing w:before="60" w:line="256" w:lineRule="auto"/>
              <w:jc w:val="center"/>
              <w:rPr>
                <w:rFonts w:ascii="Arial" w:hAnsi="Arial" w:cs="Arial"/>
                <w:iCs/>
                <w:sz w:val="22"/>
                <w:szCs w:val="22"/>
                <w:lang w:eastAsia="en-US"/>
              </w:rPr>
            </w:pPr>
            <w:r>
              <w:rPr>
                <w:rFonts w:ascii="Arial" w:hAnsi="Arial" w:cs="Arial"/>
                <w:iCs/>
                <w:sz w:val="22"/>
                <w:szCs w:val="22"/>
                <w:lang w:eastAsia="en-US"/>
              </w:rPr>
              <w:t>1</w:t>
            </w:r>
          </w:p>
        </w:tc>
        <w:tc>
          <w:tcPr>
            <w:tcW w:w="7655"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rPr>
                <w:rFonts w:ascii="Arial" w:hAnsi="Arial" w:cs="Arial"/>
                <w:b/>
                <w:iCs/>
                <w:sz w:val="22"/>
                <w:szCs w:val="22"/>
                <w:lang w:eastAsia="en-US"/>
              </w:rPr>
            </w:pPr>
            <w:r>
              <w:rPr>
                <w:rFonts w:ascii="Arial" w:hAnsi="Arial" w:cs="Arial"/>
                <w:b/>
                <w:iCs/>
                <w:sz w:val="22"/>
                <w:szCs w:val="22"/>
                <w:lang w:eastAsia="en-US"/>
              </w:rPr>
              <w:t>C- Cena (koszt)</w:t>
            </w:r>
          </w:p>
          <w:p w:rsidR="001F3AC4" w:rsidRDefault="001F3AC4">
            <w:pPr>
              <w:spacing w:line="256" w:lineRule="auto"/>
              <w:rPr>
                <w:rFonts w:ascii="Arial" w:hAnsi="Arial" w:cs="Arial"/>
                <w:iCs/>
                <w:sz w:val="22"/>
                <w:szCs w:val="22"/>
                <w:lang w:eastAsia="en-US"/>
              </w:rPr>
            </w:pPr>
            <w:r>
              <w:rPr>
                <w:rFonts w:ascii="Arial" w:hAnsi="Arial" w:cs="Arial"/>
                <w:iCs/>
                <w:sz w:val="22"/>
                <w:szCs w:val="22"/>
                <w:lang w:eastAsia="en-US"/>
              </w:rPr>
              <w:t>Liczba punktów = (</w:t>
            </w:r>
            <w:proofErr w:type="spellStart"/>
            <w:r>
              <w:rPr>
                <w:rFonts w:ascii="Arial" w:hAnsi="Arial" w:cs="Arial"/>
                <w:iCs/>
                <w:sz w:val="22"/>
                <w:szCs w:val="22"/>
                <w:lang w:eastAsia="en-US"/>
              </w:rPr>
              <w:t>Cmin</w:t>
            </w:r>
            <w:proofErr w:type="spellEnd"/>
            <w:r>
              <w:rPr>
                <w:rFonts w:ascii="Arial" w:hAnsi="Arial" w:cs="Arial"/>
                <w:iCs/>
                <w:sz w:val="22"/>
                <w:szCs w:val="22"/>
                <w:lang w:eastAsia="en-US"/>
              </w:rPr>
              <w:t>/</w:t>
            </w:r>
            <w:proofErr w:type="spellStart"/>
            <w:r>
              <w:rPr>
                <w:rFonts w:ascii="Arial" w:hAnsi="Arial" w:cs="Arial"/>
                <w:iCs/>
                <w:sz w:val="22"/>
                <w:szCs w:val="22"/>
                <w:lang w:eastAsia="en-US"/>
              </w:rPr>
              <w:t>Cof</w:t>
            </w:r>
            <w:proofErr w:type="spellEnd"/>
            <w:r>
              <w:rPr>
                <w:rFonts w:ascii="Arial" w:hAnsi="Arial" w:cs="Arial"/>
                <w:iCs/>
                <w:sz w:val="22"/>
                <w:szCs w:val="22"/>
                <w:lang w:eastAsia="en-US"/>
              </w:rPr>
              <w:t xml:space="preserve"> ) * 100 * waga</w:t>
            </w:r>
          </w:p>
          <w:p w:rsidR="001F3AC4" w:rsidRDefault="001F3AC4">
            <w:pPr>
              <w:spacing w:line="256" w:lineRule="auto"/>
              <w:rPr>
                <w:rFonts w:ascii="Arial" w:hAnsi="Arial" w:cs="Arial"/>
                <w:iCs/>
                <w:sz w:val="22"/>
                <w:szCs w:val="22"/>
                <w:lang w:eastAsia="en-US"/>
              </w:rPr>
            </w:pPr>
            <w:r>
              <w:rPr>
                <w:rFonts w:ascii="Arial" w:hAnsi="Arial" w:cs="Arial"/>
                <w:iCs/>
                <w:sz w:val="22"/>
                <w:szCs w:val="22"/>
                <w:lang w:eastAsia="en-US"/>
              </w:rPr>
              <w:t>gdzie:</w:t>
            </w:r>
          </w:p>
          <w:p w:rsidR="001F3AC4" w:rsidRDefault="001F3AC4">
            <w:pPr>
              <w:spacing w:line="256" w:lineRule="auto"/>
              <w:rPr>
                <w:rFonts w:ascii="Arial" w:hAnsi="Arial" w:cs="Arial"/>
                <w:iCs/>
                <w:sz w:val="22"/>
                <w:szCs w:val="22"/>
                <w:lang w:eastAsia="en-US"/>
              </w:rPr>
            </w:pPr>
            <w:r>
              <w:rPr>
                <w:rFonts w:ascii="Arial" w:hAnsi="Arial" w:cs="Arial"/>
                <w:iCs/>
                <w:sz w:val="22"/>
                <w:szCs w:val="22"/>
                <w:lang w:eastAsia="en-US"/>
              </w:rPr>
              <w:t xml:space="preserve"> - </w:t>
            </w:r>
            <w:proofErr w:type="spellStart"/>
            <w:r>
              <w:rPr>
                <w:rFonts w:ascii="Arial" w:hAnsi="Arial" w:cs="Arial"/>
                <w:iCs/>
                <w:sz w:val="22"/>
                <w:szCs w:val="22"/>
                <w:lang w:eastAsia="en-US"/>
              </w:rPr>
              <w:t>Cmin</w:t>
            </w:r>
            <w:proofErr w:type="spellEnd"/>
            <w:r>
              <w:rPr>
                <w:rFonts w:ascii="Arial" w:hAnsi="Arial" w:cs="Arial"/>
                <w:iCs/>
                <w:sz w:val="22"/>
                <w:szCs w:val="22"/>
                <w:lang w:eastAsia="en-US"/>
              </w:rPr>
              <w:t xml:space="preserve"> - najniższa spośród wszystkich ofert </w:t>
            </w:r>
          </w:p>
          <w:p w:rsidR="001F3AC4" w:rsidRDefault="001F3AC4">
            <w:pPr>
              <w:spacing w:line="256" w:lineRule="auto"/>
              <w:rPr>
                <w:rFonts w:ascii="Arial" w:hAnsi="Arial" w:cs="Arial"/>
                <w:iCs/>
                <w:sz w:val="22"/>
                <w:szCs w:val="22"/>
                <w:lang w:eastAsia="en-US"/>
              </w:rPr>
            </w:pPr>
            <w:r>
              <w:rPr>
                <w:rFonts w:ascii="Arial" w:hAnsi="Arial" w:cs="Arial"/>
                <w:iCs/>
                <w:sz w:val="22"/>
                <w:szCs w:val="22"/>
                <w:lang w:eastAsia="en-US"/>
              </w:rPr>
              <w:t xml:space="preserve"> - </w:t>
            </w:r>
            <w:proofErr w:type="spellStart"/>
            <w:r>
              <w:rPr>
                <w:rFonts w:ascii="Arial" w:hAnsi="Arial" w:cs="Arial"/>
                <w:iCs/>
                <w:sz w:val="22"/>
                <w:szCs w:val="22"/>
                <w:lang w:eastAsia="en-US"/>
              </w:rPr>
              <w:t>Cof</w:t>
            </w:r>
            <w:proofErr w:type="spellEnd"/>
            <w:r>
              <w:rPr>
                <w:rFonts w:ascii="Arial" w:hAnsi="Arial" w:cs="Arial"/>
                <w:iCs/>
                <w:sz w:val="22"/>
                <w:szCs w:val="22"/>
                <w:lang w:eastAsia="en-US"/>
              </w:rPr>
              <w:t xml:space="preserve"> - podana w ofercie </w:t>
            </w:r>
          </w:p>
          <w:p w:rsidR="001F3AC4" w:rsidRDefault="001F3AC4">
            <w:pPr>
              <w:spacing w:line="256" w:lineRule="auto"/>
              <w:jc w:val="both"/>
              <w:rPr>
                <w:rFonts w:ascii="Arial" w:hAnsi="Arial" w:cs="Arial"/>
                <w:iCs/>
                <w:sz w:val="22"/>
                <w:szCs w:val="22"/>
                <w:lang w:eastAsia="en-US"/>
              </w:rPr>
            </w:pPr>
            <w:r>
              <w:rPr>
                <w:rFonts w:ascii="Arial" w:hAnsi="Arial" w:cs="Arial"/>
                <w:iCs/>
                <w:sz w:val="22"/>
                <w:szCs w:val="22"/>
                <w:lang w:eastAsia="en-US"/>
              </w:rPr>
              <w:t>Końcowy wynik powyższego działania zostanie zaokrąglony do dwóch miejsc po przecinku.</w:t>
            </w:r>
          </w:p>
        </w:tc>
      </w:tr>
      <w:tr w:rsidR="001F3AC4" w:rsidTr="001F3AC4">
        <w:tc>
          <w:tcPr>
            <w:tcW w:w="1275" w:type="dxa"/>
            <w:tcBorders>
              <w:top w:val="single" w:sz="4" w:space="0" w:color="auto"/>
              <w:left w:val="single" w:sz="4" w:space="0" w:color="auto"/>
              <w:bottom w:val="single" w:sz="4" w:space="0" w:color="auto"/>
              <w:right w:val="single" w:sz="4" w:space="0" w:color="auto"/>
            </w:tcBorders>
            <w:hideMark/>
          </w:tcPr>
          <w:p w:rsidR="001F3AC4" w:rsidRDefault="001F3AC4">
            <w:pPr>
              <w:spacing w:before="60" w:line="256" w:lineRule="auto"/>
              <w:jc w:val="center"/>
              <w:rPr>
                <w:rFonts w:ascii="Arial" w:hAnsi="Arial" w:cs="Arial"/>
                <w:b/>
                <w:sz w:val="22"/>
                <w:szCs w:val="22"/>
                <w:lang w:eastAsia="en-US"/>
              </w:rPr>
            </w:pPr>
            <w:r>
              <w:rPr>
                <w:rFonts w:ascii="Arial" w:hAnsi="Arial" w:cs="Arial"/>
                <w:iCs/>
                <w:sz w:val="22"/>
                <w:szCs w:val="22"/>
                <w:lang w:eastAsia="en-US"/>
              </w:rPr>
              <w:t>2</w:t>
            </w:r>
          </w:p>
        </w:tc>
        <w:tc>
          <w:tcPr>
            <w:tcW w:w="7655" w:type="dxa"/>
            <w:tcBorders>
              <w:top w:val="single" w:sz="4" w:space="0" w:color="auto"/>
              <w:left w:val="single" w:sz="4" w:space="0" w:color="auto"/>
              <w:bottom w:val="single" w:sz="4" w:space="0" w:color="auto"/>
              <w:right w:val="single" w:sz="4" w:space="0" w:color="auto"/>
            </w:tcBorders>
          </w:tcPr>
          <w:p w:rsidR="001F3AC4" w:rsidRDefault="001F3AC4">
            <w:pPr>
              <w:spacing w:line="256" w:lineRule="auto"/>
              <w:rPr>
                <w:rFonts w:ascii="Arial" w:hAnsi="Arial" w:cs="Arial"/>
                <w:b/>
                <w:iCs/>
                <w:sz w:val="22"/>
                <w:szCs w:val="22"/>
                <w:lang w:eastAsia="en-US"/>
              </w:rPr>
            </w:pPr>
            <w:r>
              <w:rPr>
                <w:rFonts w:ascii="Arial" w:hAnsi="Arial" w:cs="Arial"/>
                <w:b/>
                <w:iCs/>
                <w:sz w:val="22"/>
                <w:szCs w:val="22"/>
                <w:lang w:eastAsia="en-US"/>
              </w:rPr>
              <w:t xml:space="preserve">D – Doświadczenie wykonawcy </w:t>
            </w:r>
          </w:p>
          <w:p w:rsidR="001F3AC4" w:rsidRDefault="001F3AC4">
            <w:pPr>
              <w:spacing w:line="256" w:lineRule="auto"/>
              <w:rPr>
                <w:rFonts w:ascii="Arial" w:hAnsi="Arial" w:cs="Arial"/>
                <w:b/>
                <w:iCs/>
                <w:sz w:val="22"/>
                <w:szCs w:val="22"/>
                <w:lang w:eastAsia="en-US"/>
              </w:rPr>
            </w:pPr>
          </w:p>
          <w:p w:rsidR="001F3AC4" w:rsidRDefault="001F3AC4">
            <w:pPr>
              <w:pStyle w:val="Akapitzlist1"/>
              <w:spacing w:after="0"/>
              <w:ind w:left="0"/>
              <w:jc w:val="both"/>
              <w:rPr>
                <w:rFonts w:ascii="Arial" w:eastAsia="Univers-PL" w:hAnsi="Arial" w:cs="Arial"/>
                <w:bCs/>
              </w:rPr>
            </w:pPr>
            <w:r>
              <w:rPr>
                <w:rFonts w:ascii="Arial" w:eastAsia="Univers-PL" w:hAnsi="Arial" w:cs="Arial"/>
                <w:bCs/>
              </w:rPr>
              <w:t>Wartość punktowa w kryterium nr 2 „Doświadczenie wykonawcy” wyliczana jest następująco:</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3 usług spełniających nw. warunki – waga – 0 pkt,</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4-5 usług spełniających nw. warunki – waga 10 pkt,</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6-7 usług spełniających nw. warunki – waga 20 pkt,</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8-9 usług spełniających nw. warunki – waga 30 pkt,</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10 lub więcej usług spełniających nw. warunki – waga 40 pkt.</w:t>
            </w:r>
          </w:p>
          <w:p w:rsidR="001F3AC4" w:rsidRDefault="001F3AC4">
            <w:pPr>
              <w:pStyle w:val="Akapitzlist1"/>
              <w:spacing w:after="0"/>
              <w:ind w:left="0"/>
              <w:jc w:val="both"/>
              <w:rPr>
                <w:rFonts w:ascii="Arial" w:eastAsia="Univers-PL" w:hAnsi="Arial" w:cs="Arial"/>
                <w:bCs/>
              </w:rPr>
            </w:pPr>
          </w:p>
          <w:p w:rsidR="001F3AC4" w:rsidRDefault="001F3AC4">
            <w:pPr>
              <w:pStyle w:val="Akapitzlist1"/>
              <w:spacing w:after="0"/>
              <w:ind w:left="0"/>
              <w:jc w:val="both"/>
              <w:rPr>
                <w:rFonts w:ascii="Arial" w:eastAsia="Univers-PL" w:hAnsi="Arial" w:cs="Arial"/>
                <w:bCs/>
              </w:rPr>
            </w:pPr>
            <w:r>
              <w:rPr>
                <w:rFonts w:ascii="Arial" w:eastAsia="Univers-PL" w:hAnsi="Arial" w:cs="Arial"/>
                <w:bCs/>
              </w:rPr>
              <w:t>Zamawiający dokona oceny ofert w zakresie kryterium nr 2 na podstawie usług wykazanych przez wykonawcę w wykazie (załącznik nr 6 do SIWZ) i muszą obejmować usługę szkoleniową w zakresie prawa jazdy kat. C, C+E oraz kwalifikacji wstępnej przyspieszonej.</w:t>
            </w:r>
          </w:p>
        </w:tc>
      </w:tr>
    </w:tbl>
    <w:p w:rsidR="001F3AC4" w:rsidRDefault="001F3AC4" w:rsidP="001F3AC4">
      <w:pPr>
        <w:ind w:right="-108"/>
        <w:rPr>
          <w:rFonts w:ascii="Arial" w:hAnsi="Arial" w:cs="Arial"/>
          <w:iCs/>
          <w:sz w:val="22"/>
          <w:szCs w:val="22"/>
          <w:highlight w:val="yellow"/>
        </w:rPr>
      </w:pPr>
    </w:p>
    <w:p w:rsidR="00E9535B" w:rsidRDefault="00E9535B" w:rsidP="001F3AC4">
      <w:pPr>
        <w:ind w:right="-108"/>
        <w:rPr>
          <w:rFonts w:ascii="Arial" w:hAnsi="Arial" w:cs="Arial"/>
          <w:iCs/>
          <w:sz w:val="22"/>
          <w:szCs w:val="22"/>
          <w:highlight w:val="yellow"/>
        </w:rPr>
      </w:pPr>
    </w:p>
    <w:p w:rsidR="00E9535B" w:rsidRDefault="00E9535B" w:rsidP="001F3AC4">
      <w:pPr>
        <w:ind w:right="-108"/>
        <w:rPr>
          <w:rFonts w:ascii="Arial" w:hAnsi="Arial" w:cs="Arial"/>
          <w:iCs/>
          <w:sz w:val="22"/>
          <w:szCs w:val="22"/>
          <w:highlight w:val="yellow"/>
        </w:rPr>
      </w:pPr>
    </w:p>
    <w:p w:rsidR="00E9535B" w:rsidRDefault="00E9535B" w:rsidP="001F3AC4">
      <w:pPr>
        <w:ind w:right="-108"/>
        <w:rPr>
          <w:rFonts w:ascii="Arial" w:hAnsi="Arial" w:cs="Arial"/>
          <w:iCs/>
          <w:sz w:val="22"/>
          <w:szCs w:val="22"/>
          <w:highlight w:val="yellow"/>
        </w:rPr>
      </w:pPr>
    </w:p>
    <w:p w:rsidR="00E9535B" w:rsidRDefault="00E9535B" w:rsidP="001F3AC4">
      <w:pPr>
        <w:ind w:right="-108"/>
        <w:rPr>
          <w:rFonts w:ascii="Arial" w:hAnsi="Arial" w:cs="Arial"/>
          <w:iCs/>
          <w:sz w:val="22"/>
          <w:szCs w:val="22"/>
          <w:highlight w:val="yellow"/>
        </w:rPr>
      </w:pPr>
    </w:p>
    <w:p w:rsidR="00E9535B" w:rsidRDefault="00E9535B" w:rsidP="001F3AC4">
      <w:pPr>
        <w:ind w:right="-108"/>
        <w:rPr>
          <w:rFonts w:ascii="Arial" w:hAnsi="Arial" w:cs="Arial"/>
          <w:iCs/>
          <w:sz w:val="22"/>
          <w:szCs w:val="22"/>
          <w:highlight w:val="yellow"/>
        </w:rPr>
      </w:pPr>
    </w:p>
    <w:p w:rsidR="00E9535B" w:rsidRDefault="00E9535B" w:rsidP="001F3AC4">
      <w:pPr>
        <w:ind w:right="-108"/>
        <w:rPr>
          <w:rFonts w:ascii="Arial" w:hAnsi="Arial" w:cs="Arial"/>
          <w:iCs/>
          <w:sz w:val="22"/>
          <w:szCs w:val="22"/>
          <w:highlight w:val="yellow"/>
        </w:rPr>
      </w:pPr>
    </w:p>
    <w:p w:rsidR="00E9535B" w:rsidRDefault="00E9535B" w:rsidP="001F3AC4">
      <w:pPr>
        <w:ind w:right="-108"/>
        <w:rPr>
          <w:rFonts w:ascii="Arial" w:hAnsi="Arial" w:cs="Arial"/>
          <w:iCs/>
          <w:sz w:val="22"/>
          <w:szCs w:val="22"/>
          <w:highlight w:val="yellow"/>
        </w:rPr>
      </w:pPr>
    </w:p>
    <w:p w:rsidR="001F3AC4" w:rsidRDefault="001F3AC4" w:rsidP="001F3AC4">
      <w:pPr>
        <w:ind w:right="-108"/>
        <w:rPr>
          <w:rFonts w:ascii="Arial" w:hAnsi="Arial" w:cs="Arial"/>
          <w:b/>
          <w:iCs/>
          <w:sz w:val="22"/>
          <w:szCs w:val="22"/>
        </w:rPr>
      </w:pPr>
    </w:p>
    <w:p w:rsidR="001F3AC4" w:rsidRDefault="001F3AC4" w:rsidP="001F3AC4">
      <w:pPr>
        <w:numPr>
          <w:ilvl w:val="1"/>
          <w:numId w:val="5"/>
        </w:numPr>
        <w:ind w:right="-108"/>
        <w:jc w:val="both"/>
        <w:rPr>
          <w:rFonts w:ascii="Arial" w:hAnsi="Arial" w:cs="Arial"/>
          <w:iCs/>
          <w:sz w:val="22"/>
          <w:szCs w:val="22"/>
        </w:rPr>
      </w:pPr>
      <w:r>
        <w:rPr>
          <w:rFonts w:ascii="Arial" w:hAnsi="Arial" w:cs="Arial"/>
          <w:iCs/>
          <w:sz w:val="22"/>
          <w:szCs w:val="22"/>
        </w:rPr>
        <w:t>Sposób oceny ofert.</w:t>
      </w:r>
    </w:p>
    <w:p w:rsidR="001F3AC4" w:rsidRDefault="001F3AC4" w:rsidP="001F3AC4">
      <w:pPr>
        <w:ind w:left="181" w:right="-108" w:firstLine="386"/>
        <w:rPr>
          <w:rFonts w:ascii="Arial" w:hAnsi="Arial" w:cs="Arial"/>
          <w:iCs/>
          <w:sz w:val="22"/>
          <w:szCs w:val="22"/>
        </w:rPr>
      </w:pPr>
      <w:r>
        <w:rPr>
          <w:rFonts w:ascii="Arial" w:hAnsi="Arial" w:cs="Arial"/>
          <w:iCs/>
          <w:sz w:val="22"/>
          <w:szCs w:val="22"/>
        </w:rPr>
        <w:t xml:space="preserve">  Całkowita liczba punków Ko , jaką może otrzymać Wykonawca wyniesie:</w:t>
      </w:r>
    </w:p>
    <w:p w:rsidR="001F3AC4" w:rsidRDefault="001F3AC4" w:rsidP="001F3AC4">
      <w:pPr>
        <w:spacing w:before="60" w:after="120"/>
        <w:ind w:left="680"/>
        <w:outlineLvl w:val="1"/>
        <w:rPr>
          <w:rFonts w:ascii="Arial" w:hAnsi="Arial" w:cs="Arial"/>
          <w:iCs/>
          <w:sz w:val="22"/>
          <w:szCs w:val="22"/>
        </w:rPr>
      </w:pPr>
      <w:r>
        <w:rPr>
          <w:rFonts w:ascii="Arial" w:hAnsi="Arial" w:cs="Arial"/>
          <w:iCs/>
          <w:sz w:val="22"/>
          <w:szCs w:val="22"/>
        </w:rPr>
        <w:t xml:space="preserve">Ko = C + D  </w:t>
      </w:r>
    </w:p>
    <w:p w:rsidR="001F3AC4" w:rsidRDefault="001F3AC4" w:rsidP="001F3AC4">
      <w:pPr>
        <w:spacing w:before="60" w:after="120"/>
        <w:ind w:left="680"/>
        <w:outlineLvl w:val="1"/>
        <w:rPr>
          <w:rFonts w:ascii="Arial" w:hAnsi="Arial" w:cs="Arial"/>
          <w:iCs/>
          <w:sz w:val="22"/>
          <w:szCs w:val="22"/>
        </w:rPr>
      </w:pPr>
      <w:r>
        <w:rPr>
          <w:rFonts w:ascii="Arial" w:hAnsi="Arial" w:cs="Arial"/>
          <w:iCs/>
          <w:sz w:val="22"/>
          <w:szCs w:val="22"/>
        </w:rPr>
        <w:t>Gdzie:</w:t>
      </w:r>
    </w:p>
    <w:p w:rsidR="001F3AC4" w:rsidRDefault="001F3AC4" w:rsidP="001F3AC4">
      <w:pPr>
        <w:spacing w:before="60" w:after="120"/>
        <w:ind w:left="680"/>
        <w:outlineLvl w:val="1"/>
        <w:rPr>
          <w:rFonts w:ascii="Arial" w:hAnsi="Arial" w:cs="Arial"/>
          <w:iCs/>
          <w:sz w:val="22"/>
          <w:szCs w:val="22"/>
        </w:rPr>
      </w:pPr>
      <w:r>
        <w:rPr>
          <w:rFonts w:ascii="Arial" w:hAnsi="Arial" w:cs="Arial"/>
          <w:iCs/>
          <w:sz w:val="22"/>
          <w:szCs w:val="22"/>
        </w:rPr>
        <w:t>C– liczba punktów przyznanych w kryterium ‘Cena’;</w:t>
      </w:r>
    </w:p>
    <w:p w:rsidR="001F3AC4" w:rsidRDefault="001F3AC4" w:rsidP="001F3AC4">
      <w:pPr>
        <w:ind w:left="680"/>
        <w:rPr>
          <w:rFonts w:ascii="Arial" w:hAnsi="Arial" w:cs="Arial"/>
          <w:iCs/>
          <w:sz w:val="22"/>
          <w:szCs w:val="22"/>
        </w:rPr>
      </w:pPr>
      <w:r>
        <w:rPr>
          <w:rFonts w:ascii="Arial" w:hAnsi="Arial" w:cs="Arial"/>
          <w:iCs/>
          <w:sz w:val="22"/>
          <w:szCs w:val="22"/>
        </w:rPr>
        <w:t>D – liczba punktów przyznanych w kryterium „</w:t>
      </w:r>
      <w:r>
        <w:rPr>
          <w:rFonts w:ascii="Arial" w:hAnsi="Arial" w:cs="Arial"/>
          <w:sz w:val="22"/>
          <w:szCs w:val="22"/>
        </w:rPr>
        <w:t>Doświadczenie wykonawcy</w:t>
      </w:r>
      <w:r>
        <w:rPr>
          <w:rFonts w:ascii="Arial" w:hAnsi="Arial" w:cs="Arial"/>
          <w:iCs/>
          <w:sz w:val="22"/>
          <w:szCs w:val="22"/>
        </w:rPr>
        <w:t>”</w:t>
      </w:r>
    </w:p>
    <w:p w:rsidR="001F3AC4" w:rsidRDefault="001F3AC4" w:rsidP="001F3AC4">
      <w:pPr>
        <w:numPr>
          <w:ilvl w:val="1"/>
          <w:numId w:val="5"/>
        </w:numPr>
        <w:ind w:left="567" w:right="-108" w:hanging="567"/>
        <w:jc w:val="both"/>
        <w:rPr>
          <w:rFonts w:ascii="Arial" w:hAnsi="Arial" w:cs="Arial"/>
          <w:sz w:val="22"/>
          <w:szCs w:val="22"/>
        </w:rPr>
      </w:pPr>
      <w:r>
        <w:rPr>
          <w:rFonts w:ascii="Arial" w:hAnsi="Arial" w:cs="Arial"/>
          <w:sz w:val="22"/>
          <w:szCs w:val="22"/>
        </w:rPr>
        <w:t xml:space="preserve">Zamawiający dokona zsumowania punktów uzyskanych przez ofertę w ramach każdego </w:t>
      </w:r>
      <w:r>
        <w:rPr>
          <w:rFonts w:ascii="Arial" w:hAnsi="Arial" w:cs="Arial"/>
          <w:sz w:val="22"/>
          <w:szCs w:val="22"/>
        </w:rPr>
        <w:br/>
        <w:t>z kryteriów. Za najkorzystniejszą ofertę zostanie uznana oferta, która uzyskała najwyższą łączną liczbę punktów.</w:t>
      </w:r>
    </w:p>
    <w:p w:rsidR="001F3AC4" w:rsidRDefault="001F3AC4" w:rsidP="001F3AC4">
      <w:pPr>
        <w:numPr>
          <w:ilvl w:val="1"/>
          <w:numId w:val="5"/>
        </w:numPr>
        <w:ind w:left="567" w:hanging="567"/>
        <w:jc w:val="both"/>
        <w:rPr>
          <w:rFonts w:ascii="Arial" w:eastAsia="Univers-PL" w:hAnsi="Arial" w:cs="Arial"/>
          <w:sz w:val="22"/>
          <w:szCs w:val="22"/>
        </w:rPr>
      </w:pPr>
      <w:r>
        <w:rPr>
          <w:rFonts w:ascii="Arial" w:hAnsi="Arial" w:cs="Arial"/>
          <w:sz w:val="22"/>
          <w:szCs w:val="22"/>
        </w:rPr>
        <w:t>Końcowe wyniki działań zostaną zaokrąglone do dwóch miejsc po przecinku.</w:t>
      </w:r>
    </w:p>
    <w:p w:rsidR="001F3AC4" w:rsidRDefault="001F3AC4" w:rsidP="001F3AC4">
      <w:pPr>
        <w:numPr>
          <w:ilvl w:val="1"/>
          <w:numId w:val="5"/>
        </w:numPr>
        <w:ind w:left="567" w:hanging="567"/>
        <w:jc w:val="both"/>
        <w:rPr>
          <w:rFonts w:ascii="Arial" w:eastAsia="Univers-PL" w:hAnsi="Arial" w:cs="Arial"/>
          <w:sz w:val="22"/>
          <w:szCs w:val="22"/>
        </w:rPr>
      </w:pPr>
      <w:r>
        <w:rPr>
          <w:rFonts w:ascii="Arial" w:hAnsi="Arial" w:cs="Arial"/>
          <w:sz w:val="22"/>
          <w:szCs w:val="22"/>
        </w:rPr>
        <w:t xml:space="preserve">Zamawiający dokona oceny ofert w ramach kryteriów oceny ofert w oparciu o informacje zawarte w ofercie, z wyłączeniem informacji uzupełnionych w trybie art. 26 ust. 3 ustawy </w:t>
      </w:r>
      <w:proofErr w:type="spellStart"/>
      <w:r>
        <w:rPr>
          <w:rFonts w:ascii="Arial" w:hAnsi="Arial" w:cs="Arial"/>
          <w:sz w:val="22"/>
          <w:szCs w:val="22"/>
        </w:rPr>
        <w:t>Pzp</w:t>
      </w:r>
      <w:proofErr w:type="spellEnd"/>
      <w:r>
        <w:rPr>
          <w:rFonts w:ascii="Arial" w:hAnsi="Arial" w:cs="Arial"/>
          <w:sz w:val="22"/>
          <w:szCs w:val="22"/>
        </w:rPr>
        <w:t xml:space="preserve">, gdyż wskazany przepis dotyczy wyłącznie uzupełniania dokumentów na potwierdzenie spełniania warunków udziału w postępowaniu. </w:t>
      </w:r>
    </w:p>
    <w:p w:rsidR="001F3AC4" w:rsidRDefault="001F3AC4" w:rsidP="001F3AC4">
      <w:pPr>
        <w:ind w:left="567"/>
        <w:jc w:val="both"/>
        <w:rPr>
          <w:rFonts w:ascii="Arial" w:eastAsia="Univers-PL" w:hAnsi="Arial" w:cs="Arial"/>
          <w:sz w:val="22"/>
          <w:szCs w:val="22"/>
        </w:rPr>
      </w:pPr>
    </w:p>
    <w:p w:rsidR="001F3AC4" w:rsidRDefault="001F3AC4" w:rsidP="001F3AC4">
      <w:pPr>
        <w:ind w:right="-108"/>
        <w:rPr>
          <w:rFonts w:ascii="Arial" w:hAnsi="Arial" w:cs="Arial"/>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 xml:space="preserve">INFORMACJE O SPOSOBIE POROZUMIEWANIA SIĘ ZAMAWIAJĄCEGO </w:t>
      </w:r>
      <w:r>
        <w:rPr>
          <w:rFonts w:ascii="Arial" w:hAnsi="Arial" w:cs="Arial"/>
          <w:b/>
          <w:iCs/>
          <w:sz w:val="22"/>
          <w:szCs w:val="22"/>
        </w:rPr>
        <w:br/>
        <w:t xml:space="preserve">Z WYKONAWCAMI, SPOSÓB UDZIELANIA WYJAŚNIEŃ DOTYCZĄCYCH TREŚCI SIWZ, PRZEDŁUŻANIE TERMINU SKŁADANIA OFERT </w:t>
      </w:r>
    </w:p>
    <w:p w:rsidR="001F3AC4" w:rsidRDefault="001F3AC4" w:rsidP="001F3AC4">
      <w:pPr>
        <w:numPr>
          <w:ilvl w:val="1"/>
          <w:numId w:val="5"/>
        </w:numPr>
        <w:ind w:left="567" w:right="-108" w:hanging="567"/>
        <w:jc w:val="both"/>
        <w:rPr>
          <w:rFonts w:ascii="Arial" w:hAnsi="Arial" w:cs="Arial"/>
          <w:iCs/>
          <w:sz w:val="22"/>
          <w:szCs w:val="22"/>
        </w:rPr>
      </w:pPr>
      <w:bookmarkStart w:id="4" w:name="_Ref324945697"/>
      <w:r>
        <w:rPr>
          <w:rFonts w:ascii="Arial" w:hAnsi="Arial" w:cs="Arial"/>
          <w:bCs/>
          <w:color w:val="000000"/>
          <w:sz w:val="22"/>
          <w:szCs w:val="22"/>
        </w:rPr>
        <w:t>W niniejszym postępowaniu oświadczenia, wnioski, zawiadomienia, dokumenty oraz informacje Wykonawcy przekazują za pośrednictwem faksu lub poczty elektronicznej (w formie pliku pdf oraz doc. na adres e-mail wskazany w pkt. 12.5. SIWZ), z zastrzeżeniem pk</w:t>
      </w:r>
      <w:r w:rsidR="00E9535B">
        <w:rPr>
          <w:rFonts w:ascii="Arial" w:hAnsi="Arial" w:cs="Arial"/>
          <w:bCs/>
          <w:color w:val="000000"/>
          <w:sz w:val="22"/>
          <w:szCs w:val="22"/>
        </w:rPr>
        <w:t xml:space="preserve">t. 12.2. SIWZ. </w:t>
      </w:r>
      <w:r>
        <w:rPr>
          <w:rFonts w:ascii="Arial" w:hAnsi="Arial" w:cs="Arial"/>
          <w:bCs/>
          <w:color w:val="000000"/>
          <w:sz w:val="22"/>
          <w:szCs w:val="22"/>
        </w:rPr>
        <w:t>Zamawiający przekazuje informacje za pośrednictwem faksu lub poczty elekt</w:t>
      </w:r>
      <w:r w:rsidR="00E9535B">
        <w:rPr>
          <w:rFonts w:ascii="Arial" w:hAnsi="Arial" w:cs="Arial"/>
          <w:bCs/>
          <w:color w:val="000000"/>
          <w:sz w:val="22"/>
          <w:szCs w:val="22"/>
        </w:rPr>
        <w:t xml:space="preserve">ronicznej. </w:t>
      </w:r>
      <w:r>
        <w:rPr>
          <w:rFonts w:ascii="Arial" w:hAnsi="Arial" w:cs="Arial"/>
          <w:bCs/>
          <w:color w:val="000000"/>
          <w:sz w:val="22"/>
          <w:szCs w:val="22"/>
        </w:rPr>
        <w:t>Zawsze dopuszczalna jest forma pisemna, z zastrzeżeniem wyją</w:t>
      </w:r>
      <w:r w:rsidR="00E9535B">
        <w:rPr>
          <w:rFonts w:ascii="Arial" w:hAnsi="Arial" w:cs="Arial"/>
          <w:bCs/>
          <w:color w:val="000000"/>
          <w:sz w:val="22"/>
          <w:szCs w:val="22"/>
        </w:rPr>
        <w:t xml:space="preserve">tków przewidzianych </w:t>
      </w:r>
      <w:r>
        <w:rPr>
          <w:rFonts w:ascii="Arial" w:hAnsi="Arial" w:cs="Arial"/>
          <w:bCs/>
          <w:color w:val="000000"/>
          <w:sz w:val="22"/>
          <w:szCs w:val="22"/>
        </w:rPr>
        <w:t>w ustawie PZP.</w:t>
      </w:r>
    </w:p>
    <w:p w:rsidR="001F3AC4" w:rsidRDefault="001F3AC4" w:rsidP="001F3AC4">
      <w:pPr>
        <w:numPr>
          <w:ilvl w:val="1"/>
          <w:numId w:val="5"/>
        </w:numPr>
        <w:ind w:left="567" w:right="-108" w:hanging="567"/>
        <w:jc w:val="both"/>
        <w:rPr>
          <w:rFonts w:ascii="Arial" w:hAnsi="Arial" w:cs="Arial"/>
          <w:bCs/>
          <w:color w:val="000000"/>
          <w:sz w:val="22"/>
          <w:szCs w:val="22"/>
        </w:rPr>
      </w:pPr>
      <w:r>
        <w:rPr>
          <w:rFonts w:ascii="Arial" w:hAnsi="Arial" w:cs="Arial"/>
          <w:bCs/>
          <w:color w:val="000000"/>
          <w:sz w:val="22"/>
          <w:szCs w:val="22"/>
        </w:rPr>
        <w:t xml:space="preserve">Forma pisemna zastrzeżona jest dla składania oferty wraz z załącznikami, w tym oświadczeń </w:t>
      </w:r>
      <w:r>
        <w:rPr>
          <w:rFonts w:ascii="Arial" w:hAnsi="Arial" w:cs="Arial"/>
          <w:bCs/>
          <w:color w:val="000000"/>
          <w:sz w:val="22"/>
          <w:szCs w:val="22"/>
        </w:rPr>
        <w:br/>
        <w:t>i dokumentów potwierdzających spełnianie warunków udziału w postępowaniu oraz brak podstaw do wykluczenia, a także pełnomocnictw.</w:t>
      </w:r>
    </w:p>
    <w:p w:rsidR="001F3AC4" w:rsidRDefault="001F3AC4" w:rsidP="001F3AC4">
      <w:pPr>
        <w:numPr>
          <w:ilvl w:val="1"/>
          <w:numId w:val="5"/>
        </w:numPr>
        <w:ind w:left="567" w:right="-108" w:hanging="567"/>
        <w:jc w:val="both"/>
        <w:rPr>
          <w:rFonts w:ascii="Arial" w:hAnsi="Arial" w:cs="Arial"/>
          <w:bCs/>
          <w:color w:val="000000"/>
          <w:sz w:val="22"/>
          <w:szCs w:val="22"/>
        </w:rPr>
      </w:pPr>
      <w:r>
        <w:rPr>
          <w:rFonts w:ascii="Arial" w:hAnsi="Arial" w:cs="Arial"/>
          <w:bCs/>
          <w:color w:val="000000"/>
          <w:sz w:val="22"/>
          <w:szCs w:val="22"/>
        </w:rPr>
        <w:t>W przypadku oświadczeń, wniosków, zawiadomień oraz informacji przekazywanych faksem lub drogą elektroniczną, każda ze stron na żądanie drugiej niezwłocznie potwierdza fakt ich otrzymania.</w:t>
      </w:r>
    </w:p>
    <w:p w:rsidR="001F3AC4" w:rsidRDefault="001F3AC4" w:rsidP="001F3AC4">
      <w:pPr>
        <w:numPr>
          <w:ilvl w:val="1"/>
          <w:numId w:val="5"/>
        </w:numPr>
        <w:ind w:left="567" w:right="-108" w:hanging="567"/>
        <w:jc w:val="both"/>
        <w:rPr>
          <w:rFonts w:ascii="Arial" w:hAnsi="Arial" w:cs="Arial"/>
          <w:bCs/>
          <w:color w:val="000000"/>
          <w:sz w:val="22"/>
          <w:szCs w:val="22"/>
        </w:rPr>
      </w:pPr>
      <w:r>
        <w:rPr>
          <w:rFonts w:ascii="Arial" w:hAnsi="Arial" w:cs="Arial"/>
          <w:bCs/>
          <w:color w:val="000000"/>
          <w:sz w:val="22"/>
          <w:szCs w:val="22"/>
        </w:rPr>
        <w:t>W przypadku braku potwierdzenia otrzymania wiadomości przez Wykonawcę, Zamawiający domniema, iż pismo wysłane przez Zamawiającego na numer faksu lub na adres poczty elektronicznej wskazany w ofercie zostało mu doręczone w sposób, który umożliwił Wykonawcy zapoznanie się z treścią pisma.</w:t>
      </w:r>
    </w:p>
    <w:p w:rsidR="001F3AC4" w:rsidRPr="00E9535B" w:rsidRDefault="001F3AC4" w:rsidP="00E9535B">
      <w:pPr>
        <w:numPr>
          <w:ilvl w:val="1"/>
          <w:numId w:val="5"/>
        </w:numPr>
        <w:spacing w:after="120"/>
        <w:ind w:left="567" w:right="-108" w:hanging="567"/>
        <w:jc w:val="both"/>
        <w:rPr>
          <w:rFonts w:ascii="Arial" w:hAnsi="Arial" w:cs="Arial"/>
          <w:b/>
          <w:bCs/>
          <w:color w:val="000000"/>
          <w:sz w:val="22"/>
          <w:szCs w:val="22"/>
        </w:rPr>
      </w:pPr>
      <w:r>
        <w:rPr>
          <w:rFonts w:ascii="Arial" w:hAnsi="Arial" w:cs="Arial"/>
          <w:iCs/>
          <w:sz w:val="22"/>
          <w:szCs w:val="22"/>
        </w:rPr>
        <w:t>Wszelką</w:t>
      </w:r>
      <w:r>
        <w:rPr>
          <w:rFonts w:ascii="Arial" w:hAnsi="Arial" w:cs="Arial"/>
          <w:bCs/>
          <w:iCs/>
          <w:sz w:val="22"/>
          <w:szCs w:val="22"/>
        </w:rPr>
        <w:t xml:space="preserve"> korespondencję w niniejszym postępowaniu należy kierować na </w:t>
      </w:r>
      <w:r>
        <w:rPr>
          <w:rFonts w:ascii="Arial" w:hAnsi="Arial" w:cs="Arial"/>
          <w:bCs/>
          <w:iCs/>
          <w:sz w:val="22"/>
          <w:szCs w:val="22"/>
          <w:u w:val="single"/>
        </w:rPr>
        <w:t>adres:</w:t>
      </w:r>
      <w:r>
        <w:rPr>
          <w:rFonts w:ascii="Arial" w:hAnsi="Arial" w:cs="Arial"/>
          <w:iCs/>
          <w:sz w:val="22"/>
          <w:szCs w:val="22"/>
          <w:u w:val="single"/>
        </w:rPr>
        <w:t xml:space="preserve"> </w:t>
      </w:r>
    </w:p>
    <w:p w:rsidR="001F3AC4" w:rsidRDefault="001F3AC4" w:rsidP="001F3AC4">
      <w:pPr>
        <w:spacing w:before="120" w:after="120"/>
        <w:ind w:left="2126" w:right="-108"/>
        <w:rPr>
          <w:rFonts w:ascii="Arial" w:hAnsi="Arial" w:cs="Arial"/>
          <w:b/>
          <w:bCs/>
          <w:color w:val="000000"/>
          <w:sz w:val="22"/>
          <w:szCs w:val="22"/>
        </w:rPr>
      </w:pPr>
    </w:p>
    <w:p w:rsidR="001F3AC4" w:rsidRDefault="001F3AC4" w:rsidP="001F3AC4">
      <w:pPr>
        <w:spacing w:before="120" w:after="120"/>
        <w:ind w:left="2126" w:right="-108"/>
        <w:rPr>
          <w:rFonts w:ascii="Arial" w:hAnsi="Arial" w:cs="Arial"/>
          <w:b/>
          <w:bCs/>
          <w:color w:val="000000"/>
          <w:sz w:val="22"/>
          <w:szCs w:val="22"/>
        </w:rPr>
      </w:pPr>
      <w:r>
        <w:rPr>
          <w:rFonts w:ascii="Arial" w:hAnsi="Arial" w:cs="Arial"/>
          <w:b/>
          <w:bCs/>
          <w:color w:val="000000"/>
          <w:sz w:val="22"/>
          <w:szCs w:val="22"/>
        </w:rPr>
        <w:t xml:space="preserve">Powiatowy Urząd Pracy w Elblągu </w:t>
      </w:r>
    </w:p>
    <w:p w:rsidR="001F3AC4" w:rsidRDefault="001F3AC4" w:rsidP="001F3AC4">
      <w:pPr>
        <w:spacing w:before="120"/>
        <w:ind w:left="2126"/>
        <w:rPr>
          <w:rFonts w:ascii="Arial" w:hAnsi="Arial" w:cs="Arial"/>
          <w:b/>
          <w:sz w:val="22"/>
          <w:szCs w:val="22"/>
        </w:rPr>
      </w:pPr>
      <w:r>
        <w:rPr>
          <w:rFonts w:ascii="Arial" w:hAnsi="Arial" w:cs="Arial"/>
          <w:b/>
          <w:sz w:val="22"/>
          <w:szCs w:val="22"/>
        </w:rPr>
        <w:t>ul. Saperów 24, 82-300 Elbląg</w:t>
      </w:r>
    </w:p>
    <w:p w:rsidR="001F3AC4" w:rsidRDefault="001F3AC4" w:rsidP="001F3AC4">
      <w:pPr>
        <w:pStyle w:val="NormalSIWZ"/>
        <w:jc w:val="both"/>
        <w:rPr>
          <w:b/>
          <w:sz w:val="22"/>
          <w:szCs w:val="22"/>
          <w:lang w:val="en-US"/>
        </w:rPr>
      </w:pPr>
      <w:r>
        <w:rPr>
          <w:b/>
          <w:sz w:val="22"/>
          <w:szCs w:val="22"/>
        </w:rPr>
        <w:tab/>
      </w:r>
      <w:r>
        <w:rPr>
          <w:b/>
          <w:sz w:val="22"/>
          <w:szCs w:val="22"/>
        </w:rPr>
        <w:tab/>
      </w:r>
      <w:r>
        <w:rPr>
          <w:b/>
          <w:sz w:val="22"/>
          <w:szCs w:val="22"/>
        </w:rPr>
        <w:tab/>
        <w:t xml:space="preserve">       </w:t>
      </w:r>
      <w:r>
        <w:rPr>
          <w:b/>
          <w:sz w:val="22"/>
          <w:szCs w:val="22"/>
          <w:lang w:val="en-US"/>
        </w:rPr>
        <w:t>fax 55 237-67-99</w:t>
      </w:r>
    </w:p>
    <w:p w:rsidR="001F3AC4" w:rsidRDefault="001F3AC4" w:rsidP="001F3AC4">
      <w:pPr>
        <w:pStyle w:val="NormalSIWZ"/>
        <w:jc w:val="both"/>
        <w:rPr>
          <w:b/>
          <w:sz w:val="22"/>
          <w:szCs w:val="22"/>
          <w:lang w:val="en-US"/>
        </w:rPr>
      </w:pPr>
      <w:r>
        <w:rPr>
          <w:b/>
          <w:sz w:val="22"/>
          <w:szCs w:val="22"/>
          <w:lang w:val="en-US"/>
        </w:rPr>
        <w:tab/>
      </w:r>
      <w:r>
        <w:rPr>
          <w:b/>
          <w:sz w:val="22"/>
          <w:szCs w:val="22"/>
          <w:lang w:val="en-US"/>
        </w:rPr>
        <w:tab/>
      </w:r>
      <w:r>
        <w:rPr>
          <w:b/>
          <w:sz w:val="22"/>
          <w:szCs w:val="22"/>
          <w:lang w:val="en-US"/>
        </w:rPr>
        <w:tab/>
        <w:t xml:space="preserve">       e-mail: </w:t>
      </w:r>
      <w:hyperlink r:id="rId11" w:history="1">
        <w:r>
          <w:rPr>
            <w:rStyle w:val="Hipercze"/>
            <w:b/>
            <w:sz w:val="22"/>
            <w:szCs w:val="22"/>
            <w:lang w:val="en-US"/>
          </w:rPr>
          <w:t>olel@praca.gov.pl</w:t>
        </w:r>
      </w:hyperlink>
      <w:r>
        <w:rPr>
          <w:b/>
          <w:sz w:val="22"/>
          <w:szCs w:val="22"/>
          <w:lang w:val="en-US"/>
        </w:rPr>
        <w:t xml:space="preserve">, </w:t>
      </w:r>
      <w:hyperlink r:id="rId12" w:history="1">
        <w:r>
          <w:rPr>
            <w:rStyle w:val="Hipercze"/>
            <w:b/>
            <w:sz w:val="22"/>
            <w:szCs w:val="22"/>
            <w:lang w:val="en-US"/>
          </w:rPr>
          <w:t>olel@up.gov.pl</w:t>
        </w:r>
      </w:hyperlink>
    </w:p>
    <w:p w:rsidR="001F3AC4" w:rsidRDefault="001F3AC4" w:rsidP="001F3AC4">
      <w:pPr>
        <w:pStyle w:val="NormalSIWZ"/>
        <w:jc w:val="both"/>
        <w:rPr>
          <w:b/>
          <w:sz w:val="22"/>
          <w:szCs w:val="22"/>
          <w:lang w:val="en-US"/>
        </w:rPr>
      </w:pPr>
    </w:p>
    <w:p w:rsidR="00E9535B" w:rsidRDefault="00E9535B" w:rsidP="001F3AC4">
      <w:pPr>
        <w:pStyle w:val="NormalSIWZ"/>
        <w:jc w:val="both"/>
        <w:rPr>
          <w:b/>
          <w:sz w:val="22"/>
          <w:szCs w:val="22"/>
          <w:lang w:val="en-US"/>
        </w:rPr>
      </w:pPr>
    </w:p>
    <w:p w:rsidR="00E9535B" w:rsidRDefault="00E9535B" w:rsidP="001F3AC4">
      <w:pPr>
        <w:pStyle w:val="NormalSIWZ"/>
        <w:jc w:val="both"/>
        <w:rPr>
          <w:b/>
          <w:sz w:val="22"/>
          <w:szCs w:val="22"/>
          <w:lang w:val="en-US"/>
        </w:rPr>
      </w:pPr>
    </w:p>
    <w:p w:rsidR="00E9535B" w:rsidRDefault="00E9535B" w:rsidP="001F3AC4">
      <w:pPr>
        <w:pStyle w:val="NormalSIWZ"/>
        <w:jc w:val="both"/>
        <w:rPr>
          <w:b/>
          <w:sz w:val="22"/>
          <w:szCs w:val="22"/>
          <w:lang w:val="en-US"/>
        </w:rPr>
      </w:pPr>
    </w:p>
    <w:p w:rsidR="00E9535B" w:rsidRDefault="00E9535B" w:rsidP="001F3AC4">
      <w:pPr>
        <w:pStyle w:val="NormalSIWZ"/>
        <w:jc w:val="both"/>
        <w:rPr>
          <w:b/>
          <w:sz w:val="22"/>
          <w:szCs w:val="22"/>
          <w:lang w:val="en-US"/>
        </w:rPr>
      </w:pPr>
    </w:p>
    <w:p w:rsidR="001F3AC4" w:rsidRDefault="001F3AC4" w:rsidP="001F3AC4">
      <w:pPr>
        <w:pStyle w:val="Nagwek2"/>
        <w:keepNext w:val="0"/>
        <w:numPr>
          <w:ilvl w:val="1"/>
          <w:numId w:val="5"/>
        </w:numPr>
        <w:tabs>
          <w:tab w:val="left" w:pos="708"/>
        </w:tabs>
        <w:spacing w:before="0" w:after="0" w:line="240" w:lineRule="auto"/>
        <w:jc w:val="both"/>
        <w:rPr>
          <w:rFonts w:ascii="Arial" w:hAnsi="Arial" w:cs="Arial"/>
          <w:b w:val="0"/>
          <w:bCs w:val="0"/>
          <w:iCs/>
          <w:sz w:val="22"/>
          <w:szCs w:val="22"/>
          <w:lang w:val="pl-PL"/>
        </w:rPr>
      </w:pPr>
      <w:r>
        <w:rPr>
          <w:rFonts w:ascii="Arial" w:hAnsi="Arial" w:cs="Arial"/>
          <w:b w:val="0"/>
          <w:bCs w:val="0"/>
          <w:iCs/>
          <w:sz w:val="22"/>
          <w:szCs w:val="22"/>
          <w:lang w:val="pl-PL"/>
        </w:rPr>
        <w:t>Osoby uprawnione do kontaktu z Wykonawcami:</w:t>
      </w:r>
    </w:p>
    <w:p w:rsidR="001F3AC4" w:rsidRDefault="001F3AC4" w:rsidP="001F3AC4">
      <w:pPr>
        <w:pStyle w:val="Nagwek2"/>
        <w:numPr>
          <w:ilvl w:val="0"/>
          <w:numId w:val="0"/>
        </w:numPr>
        <w:tabs>
          <w:tab w:val="left" w:pos="708"/>
        </w:tabs>
        <w:spacing w:before="0" w:after="0" w:line="240" w:lineRule="auto"/>
        <w:ind w:left="680"/>
        <w:rPr>
          <w:rFonts w:ascii="Arial" w:hAnsi="Arial" w:cs="Arial"/>
          <w:b w:val="0"/>
          <w:bCs w:val="0"/>
          <w:iCs/>
          <w:sz w:val="22"/>
          <w:szCs w:val="22"/>
          <w:lang w:val="pl-PL"/>
        </w:rPr>
      </w:pPr>
      <w:r>
        <w:rPr>
          <w:rFonts w:ascii="Arial" w:hAnsi="Arial" w:cs="Arial"/>
          <w:b w:val="0"/>
          <w:bCs w:val="0"/>
          <w:iCs/>
          <w:sz w:val="22"/>
          <w:szCs w:val="22"/>
          <w:lang w:val="pl-PL"/>
        </w:rPr>
        <w:t>W  zakresie formalnym osobami upoważnionymi do kontaktu z Wykonawcami są:</w:t>
      </w:r>
    </w:p>
    <w:p w:rsidR="001F3AC4" w:rsidRDefault="001F3AC4" w:rsidP="001F3AC4">
      <w:pPr>
        <w:pStyle w:val="Nagwek2"/>
        <w:numPr>
          <w:ilvl w:val="0"/>
          <w:numId w:val="0"/>
        </w:numPr>
        <w:tabs>
          <w:tab w:val="left" w:pos="708"/>
        </w:tabs>
        <w:spacing w:before="0" w:after="0" w:line="240" w:lineRule="auto"/>
        <w:ind w:left="680"/>
        <w:rPr>
          <w:rFonts w:ascii="Arial" w:hAnsi="Arial" w:cs="Arial"/>
          <w:b w:val="0"/>
          <w:bCs w:val="0"/>
          <w:iCs/>
          <w:sz w:val="22"/>
          <w:szCs w:val="22"/>
          <w:lang w:val="pl-PL"/>
        </w:rPr>
      </w:pPr>
      <w:r>
        <w:rPr>
          <w:rFonts w:ascii="Arial" w:hAnsi="Arial" w:cs="Arial"/>
          <w:b w:val="0"/>
          <w:bCs w:val="0"/>
          <w:iCs/>
          <w:sz w:val="22"/>
          <w:szCs w:val="22"/>
          <w:lang w:val="pl-PL"/>
        </w:rPr>
        <w:t>Marta Kłosińska – Wyżlic – Kierownik Działu Programów Rynku Pracy CAZ, tel. 55 23-76-770,</w:t>
      </w:r>
    </w:p>
    <w:p w:rsidR="001F3AC4" w:rsidRDefault="001F3AC4" w:rsidP="001F3AC4">
      <w:pPr>
        <w:pStyle w:val="Nagwek2"/>
        <w:numPr>
          <w:ilvl w:val="0"/>
          <w:numId w:val="0"/>
        </w:numPr>
        <w:tabs>
          <w:tab w:val="left" w:pos="708"/>
        </w:tabs>
        <w:spacing w:before="0" w:after="0" w:line="240" w:lineRule="auto"/>
        <w:ind w:left="680"/>
        <w:jc w:val="both"/>
        <w:rPr>
          <w:rFonts w:ascii="Arial" w:hAnsi="Arial" w:cs="Arial"/>
          <w:b w:val="0"/>
          <w:bCs w:val="0"/>
          <w:iCs/>
          <w:sz w:val="22"/>
          <w:szCs w:val="22"/>
          <w:lang w:val="pl-PL"/>
        </w:rPr>
      </w:pPr>
      <w:r>
        <w:rPr>
          <w:rFonts w:ascii="Arial" w:hAnsi="Arial" w:cs="Arial"/>
          <w:b w:val="0"/>
          <w:bCs w:val="0"/>
          <w:iCs/>
          <w:sz w:val="22"/>
          <w:szCs w:val="22"/>
          <w:lang w:val="pl-PL"/>
        </w:rPr>
        <w:t xml:space="preserve">Anna </w:t>
      </w:r>
      <w:proofErr w:type="spellStart"/>
      <w:r>
        <w:rPr>
          <w:rFonts w:ascii="Arial" w:hAnsi="Arial" w:cs="Arial"/>
          <w:b w:val="0"/>
          <w:bCs w:val="0"/>
          <w:iCs/>
          <w:sz w:val="22"/>
          <w:szCs w:val="22"/>
          <w:lang w:val="pl-PL"/>
        </w:rPr>
        <w:t>Andrearczyk</w:t>
      </w:r>
      <w:proofErr w:type="spellEnd"/>
      <w:r>
        <w:rPr>
          <w:rFonts w:ascii="Arial" w:hAnsi="Arial" w:cs="Arial"/>
          <w:b w:val="0"/>
          <w:bCs w:val="0"/>
          <w:iCs/>
          <w:sz w:val="22"/>
          <w:szCs w:val="22"/>
          <w:lang w:val="pl-PL"/>
        </w:rPr>
        <w:t xml:space="preserve"> – Inspektor powiatowy w Dziale </w:t>
      </w:r>
      <w:proofErr w:type="spellStart"/>
      <w:r>
        <w:rPr>
          <w:rFonts w:ascii="Arial" w:hAnsi="Arial" w:cs="Arial"/>
          <w:b w:val="0"/>
          <w:bCs w:val="0"/>
          <w:iCs/>
          <w:sz w:val="22"/>
          <w:szCs w:val="22"/>
          <w:lang w:val="pl-PL"/>
        </w:rPr>
        <w:t>Organizacyjno</w:t>
      </w:r>
      <w:proofErr w:type="spellEnd"/>
      <w:r>
        <w:rPr>
          <w:rFonts w:ascii="Arial" w:hAnsi="Arial" w:cs="Arial"/>
          <w:b w:val="0"/>
          <w:bCs w:val="0"/>
          <w:iCs/>
          <w:sz w:val="22"/>
          <w:szCs w:val="22"/>
          <w:lang w:val="pl-PL"/>
        </w:rPr>
        <w:t xml:space="preserve"> – Administracyjnym,                   tel. 55 -23-76-742.</w:t>
      </w:r>
    </w:p>
    <w:p w:rsidR="001F3AC4" w:rsidRDefault="001F3AC4" w:rsidP="001F3AC4">
      <w:pPr>
        <w:pStyle w:val="Nagwek2"/>
        <w:numPr>
          <w:ilvl w:val="0"/>
          <w:numId w:val="0"/>
        </w:numPr>
        <w:tabs>
          <w:tab w:val="left" w:pos="708"/>
        </w:tabs>
        <w:spacing w:before="0" w:after="0" w:line="240" w:lineRule="auto"/>
        <w:ind w:left="680"/>
        <w:rPr>
          <w:rFonts w:ascii="Arial" w:hAnsi="Arial" w:cs="Arial"/>
          <w:b w:val="0"/>
          <w:bCs w:val="0"/>
          <w:iCs/>
          <w:sz w:val="22"/>
          <w:szCs w:val="22"/>
          <w:lang w:val="pl-PL"/>
        </w:rPr>
      </w:pPr>
      <w:r>
        <w:rPr>
          <w:rFonts w:ascii="Arial" w:hAnsi="Arial" w:cs="Arial"/>
          <w:b w:val="0"/>
          <w:bCs w:val="0"/>
          <w:iCs/>
          <w:sz w:val="22"/>
          <w:szCs w:val="22"/>
          <w:lang w:val="pl-PL"/>
        </w:rPr>
        <w:t>W zakresie merytorycznym osobą upoważnioną do kontaktu z Wykonawcami jest:</w:t>
      </w:r>
    </w:p>
    <w:p w:rsidR="001F3AC4" w:rsidRDefault="001F3AC4" w:rsidP="001F3AC4">
      <w:pPr>
        <w:pStyle w:val="Nagwek2"/>
        <w:numPr>
          <w:ilvl w:val="0"/>
          <w:numId w:val="0"/>
        </w:numPr>
        <w:tabs>
          <w:tab w:val="left" w:pos="708"/>
        </w:tabs>
        <w:spacing w:before="0" w:after="0" w:line="240" w:lineRule="auto"/>
        <w:ind w:left="680"/>
        <w:rPr>
          <w:rFonts w:ascii="Arial" w:hAnsi="Arial" w:cs="Arial"/>
          <w:b w:val="0"/>
          <w:bCs w:val="0"/>
          <w:iCs/>
          <w:sz w:val="22"/>
          <w:szCs w:val="22"/>
          <w:lang w:val="pl-PL"/>
        </w:rPr>
      </w:pPr>
      <w:r>
        <w:rPr>
          <w:rFonts w:ascii="Arial" w:hAnsi="Arial" w:cs="Arial"/>
          <w:b w:val="0"/>
          <w:bCs w:val="0"/>
          <w:iCs/>
          <w:sz w:val="22"/>
          <w:szCs w:val="22"/>
          <w:lang w:val="pl-PL"/>
        </w:rPr>
        <w:t>Adriana Maj – Specjalista ds. programów - stażysta, tel. 55 23-76-732.</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Wykonawca może zwrócić się do Zamawiającego o wyjaśnienie treści SIWZ. Zamawiający jest obowiązany udzielić wyjaśnień niezwłocznie, jednak nie później niż na 2</w:t>
      </w:r>
      <w:r>
        <w:rPr>
          <w:rFonts w:ascii="Arial" w:hAnsi="Arial" w:cs="Arial"/>
          <w:iCs/>
          <w:sz w:val="22"/>
          <w:szCs w:val="22"/>
          <w:u w:val="single"/>
        </w:rPr>
        <w:t xml:space="preserve"> dni przed upływem terminu składania ofert</w:t>
      </w:r>
      <w:r>
        <w:rPr>
          <w:rFonts w:ascii="Arial" w:hAnsi="Arial" w:cs="Arial"/>
          <w:iCs/>
          <w:sz w:val="22"/>
          <w:szCs w:val="22"/>
        </w:rPr>
        <w:t xml:space="preserve"> – pod warunkiem, że wniosek o wyjaśnienie treści SIWZ wpłynął do Zamawiającego nie później niż do końca dnia, w którym upływa połowa wyznaczonego terminu składania ofert.</w:t>
      </w:r>
      <w:bookmarkEnd w:id="4"/>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Jeżeli wniosek o wyjaśnienie treści SIWZ wpłynął po upływie terminu składania wniosku, lub dotyczy udzielonych wyjaśnień, Zamawiający może udzielić wyjaśnień albo pozostawić wniosek bez rozpoznania.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Treść wniosku wraz z wyjaśnieniami Zamawiający przekazuje Wykonawcom, którym przekazał SIWZ, bez ujawniania źródła zapytania. Wyjaśnienia stanowić będą integralną część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przedłuży termin składania ofert, jeżeli w wyniku modyfikacji SIWZ niezbędny będzie dodatkowy czas na wprowadzenie zmian w ofertach oraz niezwłocznie powiadomi o tym wszystkich Wykonawców.</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Przedłużenie terminu składania ofert nie wpływa na bieg terminu składania wniosku, o którym mowa w pkt </w:t>
      </w:r>
      <w:r>
        <w:rPr>
          <w:rFonts w:ascii="Arial" w:hAnsi="Arial" w:cs="Arial"/>
          <w:sz w:val="22"/>
          <w:szCs w:val="22"/>
        </w:rPr>
        <w:fldChar w:fldCharType="begin"/>
      </w:r>
      <w:r>
        <w:rPr>
          <w:rFonts w:ascii="Arial" w:hAnsi="Arial" w:cs="Arial"/>
          <w:sz w:val="22"/>
          <w:szCs w:val="22"/>
        </w:rPr>
        <w:instrText xml:space="preserve"> REF _Ref324945697 \r \h  \* MERGEFORMAT </w:instrText>
      </w:r>
      <w:r>
        <w:rPr>
          <w:rFonts w:ascii="Arial" w:hAnsi="Arial" w:cs="Arial"/>
          <w:sz w:val="22"/>
          <w:szCs w:val="22"/>
        </w:rPr>
      </w:r>
      <w:r>
        <w:rPr>
          <w:rFonts w:ascii="Arial" w:hAnsi="Arial" w:cs="Arial"/>
          <w:sz w:val="22"/>
          <w:szCs w:val="22"/>
        </w:rPr>
        <w:fldChar w:fldCharType="separate"/>
      </w:r>
      <w:r w:rsidR="009E06B0" w:rsidRPr="009E06B0">
        <w:rPr>
          <w:rFonts w:ascii="Arial" w:hAnsi="Arial" w:cs="Arial"/>
          <w:iCs/>
          <w:sz w:val="22"/>
          <w:szCs w:val="22"/>
        </w:rPr>
        <w:t>12.1</w:t>
      </w:r>
      <w:r>
        <w:rPr>
          <w:rFonts w:ascii="Arial" w:hAnsi="Arial" w:cs="Arial"/>
          <w:sz w:val="22"/>
          <w:szCs w:val="22"/>
        </w:rPr>
        <w:fldChar w:fldCharType="end"/>
      </w:r>
      <w:r>
        <w:rPr>
          <w:rFonts w:ascii="Arial" w:hAnsi="Arial" w:cs="Arial"/>
          <w:iCs/>
          <w:sz w:val="22"/>
          <w:szCs w:val="22"/>
        </w:rPr>
        <w:t>.</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nie przewiduje zwołania zebrania wszystkich Wykonawców w celu wyjaśnienia treści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Postępowanie o udzielenie zamówienia, z zastrzeżeniem wyjątków określonych w ustawie PZP, prowadzi się z zachowaniem formy pisemnej.</w:t>
      </w:r>
    </w:p>
    <w:p w:rsidR="001F3AC4" w:rsidRDefault="001F3AC4" w:rsidP="001F3AC4">
      <w:pPr>
        <w:numPr>
          <w:ilvl w:val="1"/>
          <w:numId w:val="5"/>
        </w:numPr>
        <w:ind w:left="709" w:right="-108" w:hanging="709"/>
        <w:jc w:val="both"/>
        <w:rPr>
          <w:rFonts w:ascii="Arial" w:hAnsi="Arial" w:cs="Arial"/>
          <w:bCs/>
          <w:sz w:val="22"/>
          <w:szCs w:val="22"/>
        </w:rPr>
      </w:pPr>
      <w:r>
        <w:rPr>
          <w:rFonts w:ascii="Arial" w:hAnsi="Arial" w:cs="Arial"/>
          <w:iCs/>
          <w:sz w:val="22"/>
          <w:szCs w:val="22"/>
        </w:rPr>
        <w:t xml:space="preserve">W celu skrócenia czasu przygotowania odpowiedzi na pytania o wyjaśnienie treści SIWZ Zamawiający prosi, aby Wykonawcy zwracając się do Zamawiającego w sprawie udzielenia wyjaśnień wysyłali również treść pytań w wersji elektronicznej edytowalnej na adres poczty elektronicznej: e-mail: </w:t>
      </w:r>
      <w:hyperlink r:id="rId13" w:history="1">
        <w:r>
          <w:rPr>
            <w:rStyle w:val="Hipercze"/>
            <w:rFonts w:ascii="Arial" w:hAnsi="Arial" w:cs="Arial"/>
            <w:iCs/>
            <w:sz w:val="22"/>
            <w:szCs w:val="22"/>
          </w:rPr>
          <w:t>olel@praca.gov.pl</w:t>
        </w:r>
      </w:hyperlink>
      <w:r>
        <w:rPr>
          <w:rFonts w:ascii="Arial" w:hAnsi="Arial" w:cs="Arial"/>
          <w:iCs/>
          <w:sz w:val="22"/>
          <w:szCs w:val="22"/>
        </w:rPr>
        <w:t>, olel@up.gov.pl.</w:t>
      </w:r>
    </w:p>
    <w:p w:rsidR="001F3AC4" w:rsidRDefault="001F3AC4" w:rsidP="001F3AC4">
      <w:pPr>
        <w:numPr>
          <w:ilvl w:val="1"/>
          <w:numId w:val="5"/>
        </w:numPr>
        <w:ind w:left="709" w:right="-108" w:hanging="709"/>
        <w:jc w:val="both"/>
        <w:rPr>
          <w:rFonts w:ascii="Arial" w:hAnsi="Arial" w:cs="Arial"/>
          <w:bCs/>
          <w:sz w:val="22"/>
          <w:szCs w:val="22"/>
        </w:rPr>
      </w:pPr>
      <w:r>
        <w:rPr>
          <w:rFonts w:ascii="Arial" w:hAnsi="Arial" w:cs="Arial"/>
          <w:iCs/>
          <w:sz w:val="22"/>
          <w:szCs w:val="22"/>
        </w:rPr>
        <w:t>W uzasadnionych przypadkach Zamawiający może przed upływem terminu składania ofert zmienić treść SIWZ. Dokonaną zmianę Specyfikacji Zamawiający przekazuje niezwłocznie wszystkim Wykonawcom, którym przekazano SIWZ, a jeżeli Specyfikacja jest udostępniona na stronie internetowej, zamieszcza ją także na tej stronie.</w:t>
      </w:r>
    </w:p>
    <w:p w:rsidR="001F3AC4" w:rsidRDefault="001F3AC4" w:rsidP="001F3AC4">
      <w:pPr>
        <w:ind w:left="720" w:right="-108"/>
        <w:rPr>
          <w:rFonts w:ascii="Arial" w:hAnsi="Arial" w:cs="Arial"/>
          <w:b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 xml:space="preserve">SPOSÓB OBLICZANIA CENY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bCs/>
          <w:iCs/>
          <w:sz w:val="22"/>
          <w:szCs w:val="22"/>
          <w:lang w:val="x-none" w:eastAsia="x-none"/>
        </w:rPr>
        <w:t>W ofercie należy podać cenę w rozumieniu art. 3 ust. 1 pkt 1 i ust. 2 ustawy z dnia 9 maja 2014 r. o informowaniu o cenach towarów i usług (Dz. U. z 2014 r. poz. 915) za wykonanie przedmiotu zamówienia.</w:t>
      </w:r>
    </w:p>
    <w:p w:rsidR="001F3AC4" w:rsidRDefault="001F3AC4" w:rsidP="001F3AC4">
      <w:pPr>
        <w:numPr>
          <w:ilvl w:val="1"/>
          <w:numId w:val="5"/>
        </w:numPr>
        <w:ind w:left="567" w:right="-108" w:hanging="567"/>
        <w:jc w:val="both"/>
        <w:rPr>
          <w:rFonts w:ascii="Arial" w:hAnsi="Arial"/>
          <w:bCs/>
          <w:iCs/>
          <w:sz w:val="22"/>
          <w:szCs w:val="22"/>
          <w:lang w:val="x-none" w:eastAsia="x-none"/>
        </w:rPr>
      </w:pPr>
      <w:r>
        <w:rPr>
          <w:rFonts w:ascii="Arial" w:hAnsi="Arial"/>
          <w:bCs/>
          <w:iCs/>
          <w:sz w:val="22"/>
          <w:szCs w:val="22"/>
          <w:lang w:val="x-none" w:eastAsia="x-none"/>
        </w:rPr>
        <w:t>Cena musi być wyrażona w złotych polskich z zaokrągleniem do dwóch miejsc po przecinku, przy zastosowaniu następujących zasad zaokrąglania: końcówki poniżej 0,5 grosza pomija się, a końcówki 0,5 grosza i wyższe zaokrągla się do 1 grosza. Cena ofertowa powinna być podana cyfrowo i słownie</w:t>
      </w:r>
      <w:r>
        <w:rPr>
          <w:rFonts w:ascii="Arial" w:hAnsi="Arial"/>
          <w:bCs/>
          <w:iCs/>
          <w:sz w:val="22"/>
          <w:szCs w:val="22"/>
          <w:lang w:eastAsia="x-none"/>
        </w:rPr>
        <w:t>.</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Ustalenie prawidłowej stawki podatku VAT leży po stronie Wykonawcy.</w:t>
      </w:r>
    </w:p>
    <w:p w:rsidR="00E9535B" w:rsidRDefault="001F3AC4" w:rsidP="00E9535B">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w:t>
      </w:r>
    </w:p>
    <w:p w:rsidR="00E9535B" w:rsidRDefault="00E9535B" w:rsidP="00E9535B">
      <w:pPr>
        <w:ind w:left="567" w:right="-108"/>
        <w:jc w:val="both"/>
        <w:rPr>
          <w:rFonts w:ascii="Arial" w:hAnsi="Arial" w:cs="Arial"/>
          <w:iCs/>
          <w:sz w:val="22"/>
          <w:szCs w:val="22"/>
        </w:rPr>
      </w:pPr>
    </w:p>
    <w:p w:rsidR="001F3AC4" w:rsidRPr="00E9535B" w:rsidRDefault="001F3AC4" w:rsidP="00E9535B">
      <w:pPr>
        <w:ind w:left="567" w:right="-108"/>
        <w:jc w:val="both"/>
        <w:rPr>
          <w:rFonts w:ascii="Arial" w:hAnsi="Arial" w:cs="Arial"/>
          <w:iCs/>
          <w:sz w:val="22"/>
          <w:szCs w:val="22"/>
        </w:rPr>
      </w:pPr>
      <w:r>
        <w:rPr>
          <w:rFonts w:ascii="Arial" w:hAnsi="Arial" w:cs="Arial"/>
          <w:iCs/>
          <w:sz w:val="22"/>
          <w:szCs w:val="22"/>
        </w:rPr>
        <w:t xml:space="preserve">zamawiającego, czy wybór oferty będzie prowadzić do powstania u zamawiającego obowiązku </w:t>
      </w:r>
      <w:r w:rsidRPr="00E9535B">
        <w:rPr>
          <w:rFonts w:ascii="Arial" w:hAnsi="Arial" w:cs="Arial"/>
          <w:iCs/>
          <w:sz w:val="22"/>
          <w:szCs w:val="22"/>
        </w:rPr>
        <w:t>podatkowego, wskazując nazwę (rodzaj) towaru lub usługi, których dostawa lub świadczenie będzie prowadzić do jego powstania, oraz wskazując ich wartość bez kwoty podatku.</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sz w:val="22"/>
          <w:szCs w:val="22"/>
        </w:rPr>
        <w:t xml:space="preserve">Wykonawca podaje cenę brutto </w:t>
      </w:r>
      <w:r>
        <w:rPr>
          <w:rFonts w:ascii="Arial" w:hAnsi="Arial" w:cs="Arial"/>
          <w:color w:val="000000"/>
          <w:sz w:val="22"/>
          <w:szCs w:val="22"/>
        </w:rPr>
        <w:t>w formularzu ofertowym stanowiącym załącznik nr 3 do SIWZ. Cena brutto za realizację zamówienia podana w Formularz</w:t>
      </w:r>
      <w:r w:rsidR="00E9535B">
        <w:rPr>
          <w:rFonts w:ascii="Arial" w:hAnsi="Arial" w:cs="Arial"/>
          <w:color w:val="000000"/>
          <w:sz w:val="22"/>
          <w:szCs w:val="22"/>
        </w:rPr>
        <w:t xml:space="preserve">u ofertowym powinna wynikać z  Zestawienia kosztów szkolenia </w:t>
      </w:r>
      <w:r>
        <w:rPr>
          <w:rFonts w:ascii="Arial" w:hAnsi="Arial" w:cs="Arial"/>
          <w:color w:val="000000"/>
          <w:sz w:val="22"/>
          <w:szCs w:val="22"/>
        </w:rPr>
        <w:t>stanowiącego integralną część oferty, któr</w:t>
      </w:r>
      <w:r w:rsidR="00E9535B">
        <w:rPr>
          <w:rFonts w:ascii="Arial" w:hAnsi="Arial" w:cs="Arial"/>
          <w:color w:val="000000"/>
          <w:sz w:val="22"/>
          <w:szCs w:val="22"/>
        </w:rPr>
        <w:t>ego wzór stanowi załącznik nr 9</w:t>
      </w:r>
      <w:r>
        <w:rPr>
          <w:rFonts w:ascii="Arial" w:hAnsi="Arial" w:cs="Arial"/>
          <w:color w:val="000000"/>
          <w:sz w:val="22"/>
          <w:szCs w:val="22"/>
        </w:rPr>
        <w:t xml:space="preserve"> do SIWZ.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Walutą oferty jest PLN. Cenę w ofercie (wg Formularza Ofertowego) należy podać w złotych polskich (PLN). Zamawiający nie przewiduje rozliczeń z Wykonawcą w walutach obcych.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Rozliczenie za przedmiot zamówienia odbędzie się zgodnie z zasadami ujętymi we wzorze umowy stanowiącym załącznik nr 2 do SIWZ.</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Zamawiający nie przewiduje udzielenia zaliczek na poczet wykonania zamówienia, o których mowa w art. 151a ustawy PZP. </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Podana cena musi obejmować wszystkie koszty realizacji prac z uwzględnieniem wszystkich opłat i podatków (także od towarów i usług). Cena musi być podana w złotych polskich.</w:t>
      </w:r>
    </w:p>
    <w:p w:rsidR="001F3AC4" w:rsidRDefault="00E9535B" w:rsidP="001F3AC4">
      <w:pPr>
        <w:keepNext/>
        <w:numPr>
          <w:ilvl w:val="1"/>
          <w:numId w:val="5"/>
        </w:numPr>
        <w:ind w:left="567" w:hanging="567"/>
        <w:jc w:val="both"/>
        <w:rPr>
          <w:rFonts w:ascii="Arial" w:hAnsi="Arial" w:cs="Arial"/>
          <w:iCs/>
          <w:sz w:val="22"/>
          <w:szCs w:val="22"/>
        </w:rPr>
      </w:pPr>
      <w:r>
        <w:rPr>
          <w:rFonts w:ascii="Arial" w:hAnsi="Arial" w:cs="Arial"/>
          <w:iCs/>
          <w:sz w:val="22"/>
          <w:szCs w:val="22"/>
        </w:rPr>
        <w:t>Szkolenie finansowane jest</w:t>
      </w:r>
      <w:r w:rsidR="001F3AC4">
        <w:rPr>
          <w:rFonts w:ascii="Arial" w:hAnsi="Arial" w:cs="Arial"/>
          <w:iCs/>
          <w:sz w:val="22"/>
          <w:szCs w:val="22"/>
        </w:rPr>
        <w:t xml:space="preserve"> w 100% ze środków publicznych.</w:t>
      </w:r>
    </w:p>
    <w:p w:rsidR="001F3AC4" w:rsidRDefault="001F3AC4" w:rsidP="001F3AC4">
      <w:pPr>
        <w:keepNext/>
        <w:ind w:left="567"/>
        <w:jc w:val="both"/>
        <w:rPr>
          <w:rFonts w:ascii="Arial" w:hAnsi="Arial" w:cs="Arial"/>
          <w:iCs/>
          <w:sz w:val="22"/>
          <w:szCs w:val="22"/>
        </w:rPr>
      </w:pPr>
    </w:p>
    <w:p w:rsidR="001F3AC4" w:rsidRDefault="001F3AC4" w:rsidP="001F3AC4">
      <w:pPr>
        <w:ind w:right="-108"/>
        <w:rPr>
          <w:rFonts w:ascii="Arial" w:hAnsi="Arial" w:cs="Arial"/>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bookmarkStart w:id="5" w:name="_Toc509261126"/>
      <w:bookmarkStart w:id="6" w:name="_Toc509261131"/>
      <w:r>
        <w:rPr>
          <w:rFonts w:ascii="Arial" w:hAnsi="Arial" w:cs="Arial"/>
          <w:b/>
          <w:iCs/>
          <w:sz w:val="22"/>
          <w:szCs w:val="22"/>
        </w:rPr>
        <w:t>MIEJSCE I TERMIN SKŁADANIA I OTWARCIA OFERT</w:t>
      </w:r>
      <w:bookmarkEnd w:id="5"/>
    </w:p>
    <w:p w:rsidR="001F3AC4" w:rsidRDefault="001F3AC4" w:rsidP="001F3AC4">
      <w:pPr>
        <w:numPr>
          <w:ilvl w:val="1"/>
          <w:numId w:val="5"/>
        </w:numPr>
        <w:ind w:left="567" w:right="-108" w:hanging="567"/>
        <w:jc w:val="both"/>
        <w:rPr>
          <w:rFonts w:ascii="Arial" w:hAnsi="Arial" w:cs="Arial"/>
          <w:b/>
          <w:iCs/>
          <w:sz w:val="22"/>
          <w:szCs w:val="22"/>
          <w:u w:val="single"/>
        </w:rPr>
      </w:pPr>
      <w:r>
        <w:rPr>
          <w:rFonts w:ascii="Arial" w:hAnsi="Arial" w:cs="Arial"/>
          <w:iCs/>
          <w:sz w:val="22"/>
          <w:szCs w:val="22"/>
        </w:rPr>
        <w:t xml:space="preserve">Oferty należy składać w siedzibie Powiatowego Urzędu Pracy w Elblągu, ul. Saperów 24,               82-300 Elbląg pokój 102  nie później niż do dnia </w:t>
      </w:r>
      <w:r w:rsidR="00E9535B" w:rsidRPr="00E9535B">
        <w:rPr>
          <w:rFonts w:ascii="Arial" w:hAnsi="Arial" w:cs="Arial"/>
          <w:b/>
          <w:iCs/>
          <w:sz w:val="22"/>
          <w:szCs w:val="22"/>
          <w:u w:val="single"/>
        </w:rPr>
        <w:t>1</w:t>
      </w:r>
      <w:r w:rsidR="00DE64F5">
        <w:rPr>
          <w:rFonts w:ascii="Arial" w:hAnsi="Arial" w:cs="Arial"/>
          <w:b/>
          <w:iCs/>
          <w:sz w:val="22"/>
          <w:szCs w:val="22"/>
          <w:u w:val="single"/>
        </w:rPr>
        <w:t>7</w:t>
      </w:r>
      <w:r w:rsidRPr="00E9535B">
        <w:rPr>
          <w:rFonts w:ascii="Arial" w:hAnsi="Arial" w:cs="Arial"/>
          <w:b/>
          <w:iCs/>
          <w:sz w:val="22"/>
          <w:szCs w:val="22"/>
          <w:u w:val="single"/>
        </w:rPr>
        <w:t xml:space="preserve"> p</w:t>
      </w:r>
      <w:r>
        <w:rPr>
          <w:rFonts w:ascii="Arial" w:hAnsi="Arial" w:cs="Arial"/>
          <w:b/>
          <w:iCs/>
          <w:sz w:val="22"/>
          <w:szCs w:val="22"/>
          <w:u w:val="single"/>
        </w:rPr>
        <w:t>aździernika 2016 r. do godziny 9.00.</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Zamawiający otworzy oferty w dniu </w:t>
      </w:r>
      <w:r w:rsidR="00E9535B" w:rsidRPr="00E9535B">
        <w:rPr>
          <w:rFonts w:ascii="Arial" w:hAnsi="Arial" w:cs="Arial"/>
          <w:b/>
          <w:iCs/>
          <w:sz w:val="22"/>
          <w:szCs w:val="22"/>
          <w:u w:val="single"/>
        </w:rPr>
        <w:t>1</w:t>
      </w:r>
      <w:r w:rsidR="00DE64F5">
        <w:rPr>
          <w:rFonts w:ascii="Arial" w:hAnsi="Arial" w:cs="Arial"/>
          <w:b/>
          <w:iCs/>
          <w:sz w:val="22"/>
          <w:szCs w:val="22"/>
          <w:u w:val="single"/>
        </w:rPr>
        <w:t>7</w:t>
      </w:r>
      <w:r w:rsidR="002B7B2C">
        <w:rPr>
          <w:rFonts w:ascii="Arial" w:hAnsi="Arial" w:cs="Arial"/>
          <w:b/>
          <w:iCs/>
          <w:sz w:val="22"/>
          <w:szCs w:val="22"/>
          <w:u w:val="single"/>
        </w:rPr>
        <w:t xml:space="preserve"> </w:t>
      </w:r>
      <w:bookmarkStart w:id="7" w:name="_GoBack"/>
      <w:bookmarkEnd w:id="7"/>
      <w:r w:rsidRPr="00E9535B">
        <w:rPr>
          <w:rFonts w:ascii="Arial" w:hAnsi="Arial" w:cs="Arial"/>
          <w:b/>
          <w:iCs/>
          <w:sz w:val="22"/>
          <w:szCs w:val="22"/>
          <w:u w:val="single"/>
        </w:rPr>
        <w:t>p</w:t>
      </w:r>
      <w:r w:rsidR="00E9535B">
        <w:rPr>
          <w:rFonts w:ascii="Arial" w:hAnsi="Arial" w:cs="Arial"/>
          <w:b/>
          <w:iCs/>
          <w:sz w:val="22"/>
          <w:szCs w:val="22"/>
          <w:u w:val="single"/>
        </w:rPr>
        <w:t xml:space="preserve">aździernika 2016 r.  o godzinie 09.30, </w:t>
      </w:r>
      <w:r>
        <w:rPr>
          <w:rFonts w:ascii="Arial" w:hAnsi="Arial" w:cs="Arial"/>
          <w:iCs/>
          <w:sz w:val="22"/>
          <w:szCs w:val="22"/>
        </w:rPr>
        <w:t xml:space="preserve"> w siedzibie Powiatowego Urzędu Pracy w Elblągu, ul. Saperów 24, 82-300 Elbląg, pokój nr 202 – Dział </w:t>
      </w:r>
      <w:proofErr w:type="spellStart"/>
      <w:r>
        <w:rPr>
          <w:rFonts w:ascii="Arial" w:hAnsi="Arial" w:cs="Arial"/>
          <w:iCs/>
          <w:sz w:val="22"/>
          <w:szCs w:val="22"/>
        </w:rPr>
        <w:t>Organizacyjno</w:t>
      </w:r>
      <w:proofErr w:type="spellEnd"/>
      <w:r>
        <w:rPr>
          <w:rFonts w:ascii="Arial" w:hAnsi="Arial" w:cs="Arial"/>
          <w:iCs/>
          <w:sz w:val="22"/>
          <w:szCs w:val="22"/>
        </w:rPr>
        <w:t xml:space="preserve"> – Administracyjny.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Otwarcie ofert jest jawne.</w:t>
      </w:r>
    </w:p>
    <w:p w:rsidR="001F3AC4" w:rsidRDefault="001F3AC4" w:rsidP="001F3AC4">
      <w:pPr>
        <w:numPr>
          <w:ilvl w:val="1"/>
          <w:numId w:val="5"/>
        </w:numPr>
        <w:ind w:left="567" w:right="-108" w:hanging="567"/>
        <w:jc w:val="both"/>
        <w:rPr>
          <w:rFonts w:ascii="Arial" w:hAnsi="Arial" w:cs="Arial"/>
          <w:iCs/>
          <w:sz w:val="22"/>
          <w:szCs w:val="22"/>
        </w:rPr>
      </w:pPr>
      <w:bookmarkStart w:id="8" w:name="_Ref334434624"/>
      <w:r>
        <w:rPr>
          <w:rFonts w:ascii="Arial" w:hAnsi="Arial" w:cs="Arial"/>
          <w:iCs/>
          <w:sz w:val="22"/>
          <w:szCs w:val="22"/>
        </w:rPr>
        <w:t>Bezpośrednio przed otwarciem ofert Zamawiający podaje kwotę, jaką zamierza przeznaczyć na sfinansowanie zamówienia.</w:t>
      </w:r>
      <w:bookmarkEnd w:id="8"/>
    </w:p>
    <w:p w:rsidR="001F3AC4" w:rsidRDefault="001F3AC4" w:rsidP="001F3AC4">
      <w:pPr>
        <w:numPr>
          <w:ilvl w:val="1"/>
          <w:numId w:val="5"/>
        </w:numPr>
        <w:ind w:left="567" w:right="-108" w:hanging="567"/>
        <w:jc w:val="both"/>
        <w:rPr>
          <w:rFonts w:ascii="Arial" w:hAnsi="Arial" w:cs="Arial"/>
          <w:iCs/>
          <w:sz w:val="22"/>
          <w:szCs w:val="22"/>
        </w:rPr>
      </w:pPr>
      <w:bookmarkStart w:id="9" w:name="_Ref324944786"/>
      <w:r>
        <w:rPr>
          <w:rFonts w:ascii="Arial" w:hAnsi="Arial" w:cs="Arial"/>
          <w:iCs/>
          <w:sz w:val="22"/>
          <w:szCs w:val="22"/>
        </w:rPr>
        <w:t>Zgodnie z art. 86 ust. 4 ustawy PZP podczas otwarcia ofert podane zostaną nazwy (firmy) oraz adresy Wykonawców, a także informacje dotyczące ceny, terminu wykonania zamówienia</w:t>
      </w:r>
      <w:bookmarkEnd w:id="9"/>
      <w:r>
        <w:rPr>
          <w:rFonts w:ascii="Arial" w:hAnsi="Arial" w:cs="Arial"/>
          <w:iCs/>
          <w:sz w:val="22"/>
          <w:szCs w:val="22"/>
        </w:rPr>
        <w:t>, warunków płatności zawartych w ofertach.</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Jeżeli w ofercie wykonawca poda cenę napisaną słownie inną niż cenę napisaną cyfrowo, podczas otwarcia ofert zostanie podana cena napisana słownie.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Niezwłocznie po otwarciu ofert zamawiający zamieszcza na stronie internetowej pod adresem </w:t>
      </w:r>
      <w:hyperlink r:id="rId14" w:history="1">
        <w:r>
          <w:rPr>
            <w:rStyle w:val="Hipercze"/>
            <w:rFonts w:ascii="Arial" w:hAnsi="Arial" w:cs="Arial"/>
            <w:iCs/>
            <w:sz w:val="22"/>
            <w:szCs w:val="22"/>
          </w:rPr>
          <w:t>www.elblag.praca.gov.pl</w:t>
        </w:r>
      </w:hyperlink>
      <w:r>
        <w:rPr>
          <w:rFonts w:ascii="Arial" w:hAnsi="Arial" w:cs="Arial"/>
          <w:iCs/>
          <w:sz w:val="22"/>
          <w:szCs w:val="22"/>
        </w:rPr>
        <w:t>, bip.elblag.up.gov.pl informacje dotyczące:</w:t>
      </w:r>
    </w:p>
    <w:p w:rsidR="001F3AC4" w:rsidRDefault="001F3AC4" w:rsidP="001F3AC4">
      <w:pPr>
        <w:numPr>
          <w:ilvl w:val="2"/>
          <w:numId w:val="13"/>
        </w:numPr>
        <w:ind w:right="-108" w:hanging="437"/>
        <w:jc w:val="both"/>
        <w:rPr>
          <w:rFonts w:ascii="Arial" w:hAnsi="Arial" w:cs="Arial"/>
          <w:iCs/>
          <w:sz w:val="22"/>
          <w:szCs w:val="22"/>
        </w:rPr>
      </w:pPr>
      <w:r>
        <w:rPr>
          <w:rFonts w:ascii="Arial" w:hAnsi="Arial" w:cs="Arial"/>
          <w:iCs/>
          <w:sz w:val="22"/>
          <w:szCs w:val="22"/>
        </w:rPr>
        <w:t>kwoty, jaką zamierza przeznaczyć na sfinansowanie zamówienia;</w:t>
      </w:r>
    </w:p>
    <w:p w:rsidR="001F3AC4" w:rsidRDefault="001F3AC4" w:rsidP="001F3AC4">
      <w:pPr>
        <w:numPr>
          <w:ilvl w:val="2"/>
          <w:numId w:val="13"/>
        </w:numPr>
        <w:ind w:right="-108" w:hanging="437"/>
        <w:jc w:val="both"/>
        <w:rPr>
          <w:rFonts w:ascii="Arial" w:hAnsi="Arial" w:cs="Arial"/>
          <w:iCs/>
          <w:sz w:val="22"/>
          <w:szCs w:val="22"/>
        </w:rPr>
      </w:pPr>
      <w:r>
        <w:rPr>
          <w:rFonts w:ascii="Arial" w:hAnsi="Arial" w:cs="Arial"/>
          <w:iCs/>
          <w:sz w:val="22"/>
          <w:szCs w:val="22"/>
        </w:rPr>
        <w:t>firm oraz adresów wykonawców, którzy złożyli oferty w terminie;</w:t>
      </w:r>
    </w:p>
    <w:p w:rsidR="001F3AC4" w:rsidRDefault="001F3AC4" w:rsidP="001F3AC4">
      <w:pPr>
        <w:numPr>
          <w:ilvl w:val="2"/>
          <w:numId w:val="13"/>
        </w:numPr>
        <w:ind w:right="-108" w:hanging="437"/>
        <w:jc w:val="both"/>
        <w:rPr>
          <w:rFonts w:ascii="Arial" w:hAnsi="Arial" w:cs="Arial"/>
          <w:iCs/>
          <w:sz w:val="22"/>
          <w:szCs w:val="22"/>
        </w:rPr>
      </w:pPr>
      <w:r>
        <w:rPr>
          <w:rFonts w:ascii="Arial" w:hAnsi="Arial" w:cs="Arial"/>
          <w:iCs/>
          <w:sz w:val="22"/>
          <w:szCs w:val="22"/>
        </w:rPr>
        <w:t>ceny, terminu wykonania zamówienia, warunków płatności zawartych w ofertach</w:t>
      </w:r>
    </w:p>
    <w:p w:rsidR="001F3AC4" w:rsidRDefault="001F3AC4" w:rsidP="001F3AC4">
      <w:pPr>
        <w:ind w:left="720" w:right="-108"/>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bookmarkStart w:id="10" w:name="_Toc509261128"/>
      <w:r>
        <w:rPr>
          <w:rFonts w:ascii="Arial" w:hAnsi="Arial" w:cs="Arial"/>
          <w:b/>
          <w:iCs/>
          <w:sz w:val="22"/>
          <w:szCs w:val="22"/>
        </w:rPr>
        <w:t>TERMIN ZWIĄZANIA OFERTĄ</w:t>
      </w:r>
      <w:bookmarkEnd w:id="10"/>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Termin związania ofertą ustala się na 30 dni.</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Bieg terminu związania ofertą rozpoczyna się wraz z upływem terminu składania ofert.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Wykonawca samodzielnie lub na wniosek Zamawiającego może przedłużyć termin związania ofertą, z tym że Zamawiający, co najmniej na 3 dni przed upływem terminu związania ofertą może tylko raz zwrócić się do Wykonawców o wyrażenie zgody na przedłużenie tego terminu </w:t>
      </w:r>
      <w:r>
        <w:rPr>
          <w:rFonts w:ascii="Arial" w:hAnsi="Arial" w:cs="Arial"/>
          <w:iCs/>
          <w:sz w:val="22"/>
          <w:szCs w:val="22"/>
        </w:rPr>
        <w:br/>
        <w:t>o okres nie dłuższy niż 60 dni.</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Na podstawie art. 89 ust. 1 pkt 7a ustawy PZP zamawiający odrzuci ofertę, jeżeli wykonawca nie wyrazi zgody, o której mowa w punkcie 15.3. SIWZ.</w:t>
      </w:r>
    </w:p>
    <w:p w:rsidR="001F3AC4" w:rsidRDefault="001F3AC4" w:rsidP="001F3AC4">
      <w:pPr>
        <w:ind w:left="720" w:right="-108"/>
        <w:rPr>
          <w:rFonts w:ascii="Arial" w:hAnsi="Arial" w:cs="Arial"/>
          <w:iCs/>
          <w:sz w:val="22"/>
          <w:szCs w:val="22"/>
        </w:rPr>
      </w:pPr>
    </w:p>
    <w:p w:rsidR="00E9535B" w:rsidRDefault="00E9535B" w:rsidP="001F3AC4">
      <w:pPr>
        <w:ind w:left="720" w:right="-108"/>
        <w:rPr>
          <w:rFonts w:ascii="Arial" w:hAnsi="Arial" w:cs="Arial"/>
          <w:iCs/>
          <w:sz w:val="22"/>
          <w:szCs w:val="22"/>
        </w:rPr>
      </w:pPr>
    </w:p>
    <w:p w:rsidR="00E9535B" w:rsidRDefault="00E9535B" w:rsidP="001F3AC4">
      <w:pPr>
        <w:ind w:left="720" w:right="-108"/>
        <w:rPr>
          <w:rFonts w:ascii="Arial" w:hAnsi="Arial" w:cs="Arial"/>
          <w:iCs/>
          <w:sz w:val="22"/>
          <w:szCs w:val="22"/>
        </w:rPr>
      </w:pPr>
    </w:p>
    <w:bookmarkEnd w:id="6"/>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 xml:space="preserve">BADANIE I OCENA OFERT, UDZIELENIE ZAMÓWIENIA </w:t>
      </w:r>
    </w:p>
    <w:p w:rsidR="001F3AC4" w:rsidRPr="00E9535B" w:rsidRDefault="001F3AC4" w:rsidP="00E9535B">
      <w:pPr>
        <w:numPr>
          <w:ilvl w:val="1"/>
          <w:numId w:val="5"/>
        </w:numPr>
        <w:ind w:left="709" w:right="-108" w:hanging="709"/>
        <w:jc w:val="both"/>
        <w:rPr>
          <w:rFonts w:ascii="Arial" w:hAnsi="Arial" w:cs="Arial"/>
          <w:iCs/>
          <w:sz w:val="22"/>
          <w:szCs w:val="22"/>
        </w:rPr>
      </w:pPr>
      <w:r>
        <w:rPr>
          <w:rFonts w:ascii="Arial" w:hAnsi="Arial" w:cs="Arial"/>
          <w:iCs/>
          <w:sz w:val="22"/>
          <w:szCs w:val="22"/>
        </w:rPr>
        <w:t>Zamawiający zwraca uwagę, że oferta będzie podlegała odrzuceniu na podstawie art. 89 ust. 1 pkt 2 ustawy PZP, jako niezgodna z treścią SIWZ, w szczególności w przypadku, gdy nie będzie spełniała wszystkich wymagań zdefiniowanych w dokumencie SOPZ, stanowiącym załącznik 1 do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unieważni postępowanie w sytuacji, gdy wystąpią przesłanki wskazane w art. 93 ustawy PZP.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W toku badania i oceny ofert, Zamawiający może żądać od Wykonawców wyjaśnień dotyczących treści złożonych ofert. Niedopuszczalne jest prowadzenie pomiędzy Zamawiającym a Wykonawcą negocjacji, dotyczących złożonej oferty oraz z zastrzeżeniem art. 87 ust. 2 ustawy PZP, dokonywanie jakiejkolwiek zmiany w ich treści.</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poprawia w tekście oferty oczywiste omyłki pisarskie oraz omyłki rachunkowe </w:t>
      </w:r>
      <w:r>
        <w:rPr>
          <w:rFonts w:ascii="Arial" w:hAnsi="Arial" w:cs="Arial"/>
          <w:iCs/>
          <w:sz w:val="22"/>
          <w:szCs w:val="22"/>
        </w:rPr>
        <w:br/>
        <w:t>w obliczeniu ceny z uwzględnieniem konsekwencji rachunkowych dokonanych poprawek, oraz inne omyłki polegające na niezgodności oferty z SIWZ, niepowodujące istotnych zmian w treści oferty, niezwłocznie zawiadamiając o tym Wykonawcę, którego oferta została poprawiona.</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 zgodnie z art. 90 ustawy PZP.</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odrzuca ofertę w przypadkach określonych w art. 89 ustawy PZP.</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udzieli zamówienia Wykonawcy, którego oferta odpowiada wszystkim wymaganiom określonym w ustawie PZP oraz niniejszej SIWZ i została oceniona jako najkorzystniejsza na podstawie kryteriów oceny ofert, określonych w Rozdziale </w:t>
      </w:r>
      <w:r>
        <w:rPr>
          <w:rFonts w:ascii="Arial" w:hAnsi="Arial" w:cs="Arial"/>
          <w:sz w:val="22"/>
          <w:szCs w:val="22"/>
        </w:rPr>
        <w:t>11</w:t>
      </w:r>
      <w:r>
        <w:rPr>
          <w:rFonts w:ascii="Arial" w:hAnsi="Arial" w:cs="Arial"/>
          <w:iCs/>
          <w:sz w:val="22"/>
          <w:szCs w:val="22"/>
        </w:rPr>
        <w:t xml:space="preserve">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informuje niezwłocznie wszystkich wykonawców o:</w:t>
      </w:r>
    </w:p>
    <w:p w:rsidR="001F3AC4" w:rsidRDefault="001F3AC4" w:rsidP="001F3AC4">
      <w:pPr>
        <w:pStyle w:val="Akapitzlist"/>
        <w:numPr>
          <w:ilvl w:val="2"/>
          <w:numId w:val="5"/>
        </w:numPr>
        <w:ind w:left="1004"/>
        <w:contextualSpacing/>
        <w:jc w:val="both"/>
        <w:rPr>
          <w:rFonts w:ascii="Arial" w:hAnsi="Arial" w:cs="Arial"/>
          <w:iCs/>
          <w:sz w:val="22"/>
          <w:szCs w:val="22"/>
        </w:rPr>
      </w:pPr>
      <w:r>
        <w:rPr>
          <w:rFonts w:ascii="Arial" w:hAnsi="Arial" w:cs="Arial"/>
          <w:color w:val="000000"/>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Pr>
          <w:rFonts w:ascii="Arial" w:hAnsi="Arial" w:cs="Arial"/>
          <w:sz w:val="22"/>
          <w:szCs w:val="22"/>
        </w:rPr>
        <w:t>;</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wykonawcach, którzy zostali wykluczeni;</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 xml:space="preserve">wykonawcach, których oferty zostały odrzucone, powodach odrzucenia oferty, </w:t>
      </w:r>
      <w:r>
        <w:rPr>
          <w:rFonts w:ascii="Arial" w:hAnsi="Arial" w:cs="Arial"/>
          <w:color w:val="000000"/>
          <w:sz w:val="22"/>
          <w:szCs w:val="22"/>
        </w:rPr>
        <w:br/>
        <w:t>a w przypadkach, o których mowa w art. 89 ust. 4 i 5, braku równoważności lub braku spełniania wymagań dotyczących wydajności lub funkcjonalności;</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wykonawcach, którzy złożyli oferty niepodlegające odrzuceniu, ale nie zostali zaproszeni do kolejnego etapu negocjacji albo dialogu;</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dopuszczeniu do dynamicznego systemu zakupów;</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nieustanowieniu dynamicznego systemu zakupów;</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unieważnieniu postępowania;</w:t>
      </w:r>
    </w:p>
    <w:p w:rsidR="001F3AC4" w:rsidRDefault="001F3AC4" w:rsidP="001F3AC4">
      <w:pPr>
        <w:pStyle w:val="Akapitzlist"/>
        <w:ind w:left="1004"/>
        <w:rPr>
          <w:rFonts w:ascii="Arial" w:hAnsi="Arial" w:cs="Arial"/>
          <w:sz w:val="22"/>
          <w:szCs w:val="22"/>
        </w:rPr>
      </w:pPr>
      <w:r>
        <w:rPr>
          <w:rFonts w:ascii="Arial" w:hAnsi="Arial" w:cs="Arial"/>
          <w:color w:val="000000"/>
          <w:sz w:val="22"/>
          <w:szCs w:val="22"/>
        </w:rPr>
        <w:t>- podając uzasadnienie faktyczne i prawne.</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 xml:space="preserve">Ogłoszenie zawierające informacje wskazane w pkt 16.8.1, pkt 16.8.5- pkt 16.8.7 Zamawiający umieści na stronie internetowej </w:t>
      </w:r>
      <w:hyperlink r:id="rId15" w:history="1">
        <w:r>
          <w:rPr>
            <w:rStyle w:val="Hipercze"/>
            <w:rFonts w:ascii="Arial" w:hAnsi="Arial" w:cs="Arial"/>
            <w:iCs/>
            <w:sz w:val="22"/>
            <w:szCs w:val="22"/>
          </w:rPr>
          <w:t>www.elblag.praca.gov.pl</w:t>
        </w:r>
      </w:hyperlink>
      <w:r>
        <w:rPr>
          <w:rFonts w:ascii="Arial" w:hAnsi="Arial" w:cs="Arial"/>
          <w:iCs/>
          <w:sz w:val="22"/>
          <w:szCs w:val="22"/>
        </w:rPr>
        <w:t>, bip.elblag.up.gov.pl.</w:t>
      </w:r>
      <w:r>
        <w:rPr>
          <w:rFonts w:ascii="Arial" w:hAnsi="Arial" w:cs="Arial"/>
          <w:sz w:val="22"/>
          <w:szCs w:val="22"/>
        </w:rPr>
        <w:t xml:space="preserve"> Zamawiający może nie ujawniać informacji, o których mowa powyżej, jeżeli ich ujawnienie byłoby sprzeczne z ważnym interesem publicznym.</w:t>
      </w:r>
    </w:p>
    <w:p w:rsidR="00E9535B" w:rsidRPr="00E9535B"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 xml:space="preserve">Zamawiający zawrze umowę w sprawie zamówienia publicznego, z zastrzeżeniem art. 183 ustawy PZP, w terminie nie krótszym niż 5 dni od dnia przesłania zawiadomienia o wyborze najkorzystniejszej oferty, jeżeli zawiadomienie to zostało przesłane przy użyciu środków </w:t>
      </w:r>
    </w:p>
    <w:p w:rsidR="00E9535B" w:rsidRDefault="00E9535B" w:rsidP="00E9535B">
      <w:pPr>
        <w:ind w:left="709" w:right="-108"/>
        <w:jc w:val="both"/>
        <w:rPr>
          <w:rFonts w:ascii="Arial" w:hAnsi="Arial" w:cs="Arial"/>
          <w:iCs/>
          <w:sz w:val="22"/>
          <w:szCs w:val="22"/>
        </w:rPr>
      </w:pPr>
    </w:p>
    <w:p w:rsidR="001F3AC4" w:rsidRPr="00E9535B" w:rsidRDefault="001F3AC4" w:rsidP="00E9535B">
      <w:pPr>
        <w:ind w:left="709" w:right="-108"/>
        <w:jc w:val="both"/>
        <w:rPr>
          <w:rFonts w:ascii="Arial" w:hAnsi="Arial" w:cs="Arial"/>
          <w:iCs/>
          <w:sz w:val="22"/>
          <w:szCs w:val="22"/>
        </w:rPr>
      </w:pPr>
      <w:r w:rsidRPr="00E9535B">
        <w:rPr>
          <w:rFonts w:ascii="Arial" w:hAnsi="Arial" w:cs="Arial"/>
          <w:sz w:val="22"/>
          <w:szCs w:val="22"/>
        </w:rPr>
        <w:t>komunikacji elektronicznej, albo 10 dni - jeżeli zostanie przesłane w inny sposób. Zawarcie umowy będzie możliwe przed upływem terminów, o których mowa powyżej,</w:t>
      </w:r>
      <w:r w:rsidRPr="00E9535B">
        <w:rPr>
          <w:rFonts w:ascii="Arial" w:hAnsi="Arial" w:cs="Arial"/>
          <w:b/>
          <w:sz w:val="22"/>
          <w:szCs w:val="22"/>
        </w:rPr>
        <w:t xml:space="preserve"> </w:t>
      </w:r>
      <w:r w:rsidRPr="00E9535B">
        <w:rPr>
          <w:rFonts w:ascii="Arial" w:hAnsi="Arial" w:cs="Arial"/>
          <w:sz w:val="22"/>
          <w:szCs w:val="22"/>
        </w:rPr>
        <w:t>jeżeli wystąpią okoliczności wymienione w art. 94 ust. 2 ustawy PZP.</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poinformuje Wykonawcę, który złożył najkorzystniejszą ofertę o miejscu i terminie podpisania umowy, której wzór stanowi załącznik 2 do SIWZ.</w:t>
      </w:r>
    </w:p>
    <w:p w:rsidR="001F3AC4" w:rsidRPr="009E06B0" w:rsidRDefault="001F3AC4" w:rsidP="009E06B0">
      <w:pPr>
        <w:numPr>
          <w:ilvl w:val="1"/>
          <w:numId w:val="5"/>
        </w:numPr>
        <w:ind w:left="709" w:right="-108" w:hanging="709"/>
        <w:jc w:val="both"/>
        <w:rPr>
          <w:rFonts w:ascii="Arial" w:hAnsi="Arial" w:cs="Arial"/>
          <w:iCs/>
          <w:sz w:val="22"/>
          <w:szCs w:val="22"/>
        </w:rPr>
      </w:pPr>
      <w:r>
        <w:rPr>
          <w:rFonts w:ascii="Arial" w:hAnsi="Arial" w:cs="Arial"/>
          <w:sz w:val="22"/>
          <w:szCs w:val="22"/>
        </w:rPr>
        <w:t xml:space="preserve">Zakres </w:t>
      </w:r>
      <w:r>
        <w:rPr>
          <w:rFonts w:ascii="Arial" w:eastAsia="TimesNewRoman" w:hAnsi="Arial" w:cs="Arial"/>
          <w:sz w:val="22"/>
          <w:szCs w:val="22"/>
        </w:rPr>
        <w:t>ś</w:t>
      </w:r>
      <w:r>
        <w:rPr>
          <w:rFonts w:ascii="Arial" w:hAnsi="Arial" w:cs="Arial"/>
          <w:sz w:val="22"/>
          <w:szCs w:val="22"/>
        </w:rPr>
        <w:t>wiadczenia Wykonawcy wynikaj</w:t>
      </w:r>
      <w:r>
        <w:rPr>
          <w:rFonts w:ascii="Arial" w:eastAsia="TimesNewRoman" w:hAnsi="Arial" w:cs="Arial"/>
          <w:sz w:val="22"/>
          <w:szCs w:val="22"/>
        </w:rPr>
        <w:t>ą</w:t>
      </w:r>
      <w:r>
        <w:rPr>
          <w:rFonts w:ascii="Arial" w:hAnsi="Arial" w:cs="Arial"/>
          <w:sz w:val="22"/>
          <w:szCs w:val="22"/>
        </w:rPr>
        <w:t>cy z umowy jest to</w:t>
      </w:r>
      <w:r>
        <w:rPr>
          <w:rFonts w:ascii="Arial" w:eastAsia="TimesNewRoman" w:hAnsi="Arial" w:cs="Arial"/>
          <w:sz w:val="22"/>
          <w:szCs w:val="22"/>
        </w:rPr>
        <w:t>ż</w:t>
      </w:r>
      <w:r>
        <w:rPr>
          <w:rFonts w:ascii="Arial" w:hAnsi="Arial" w:cs="Arial"/>
          <w:sz w:val="22"/>
          <w:szCs w:val="22"/>
        </w:rPr>
        <w:t>samy z jego zobowi</w:t>
      </w:r>
      <w:r>
        <w:rPr>
          <w:rFonts w:ascii="Arial" w:eastAsia="TimesNewRoman" w:hAnsi="Arial" w:cs="Arial"/>
          <w:sz w:val="22"/>
          <w:szCs w:val="22"/>
        </w:rPr>
        <w:t>ą</w:t>
      </w:r>
      <w:r>
        <w:rPr>
          <w:rFonts w:ascii="Arial" w:hAnsi="Arial" w:cs="Arial"/>
          <w:sz w:val="22"/>
          <w:szCs w:val="22"/>
        </w:rPr>
        <w:t>zaniem zawartym w ofercie.</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Jeżeli Wykonawca, którego oferta została wybrana uchyli się od zawarcia umowy, Zamawiający może wybrać ofertę najkorzystniejszą spośród pozostałych ofert, bez przeprowadzania ich ponownego badania i oceny, chyba że zachodzą przesłanki obligujące Zamawiającego do unieważnienia postępowania, o których mowa w art. 93 ust.1 ustawy PZP.</w:t>
      </w:r>
    </w:p>
    <w:p w:rsidR="001F3AC4" w:rsidRDefault="001F3AC4" w:rsidP="001F3AC4">
      <w:pPr>
        <w:ind w:right="-108"/>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 xml:space="preserve">WADIUM </w:t>
      </w:r>
    </w:p>
    <w:p w:rsidR="001F3AC4" w:rsidRDefault="001F3AC4" w:rsidP="001F3AC4">
      <w:pPr>
        <w:numPr>
          <w:ilvl w:val="1"/>
          <w:numId w:val="5"/>
        </w:numPr>
        <w:ind w:right="-108"/>
        <w:jc w:val="both"/>
        <w:rPr>
          <w:rFonts w:ascii="Arial" w:hAnsi="Arial" w:cs="Arial"/>
          <w:iCs/>
          <w:sz w:val="22"/>
          <w:szCs w:val="22"/>
        </w:rPr>
      </w:pPr>
      <w:r>
        <w:rPr>
          <w:rFonts w:ascii="Arial" w:hAnsi="Arial" w:cs="Arial"/>
          <w:iCs/>
          <w:sz w:val="22"/>
          <w:szCs w:val="22"/>
        </w:rPr>
        <w:t>Zamawiający nie wymaga wniesienia wadium.</w:t>
      </w:r>
    </w:p>
    <w:p w:rsidR="001F3AC4" w:rsidRDefault="001F3AC4" w:rsidP="001F3AC4">
      <w:pPr>
        <w:ind w:left="720" w:right="-108"/>
        <w:rPr>
          <w:rFonts w:ascii="Arial" w:hAnsi="Arial" w:cs="Arial"/>
          <w:iCs/>
          <w:sz w:val="22"/>
          <w:szCs w:val="22"/>
        </w:rPr>
      </w:pPr>
    </w:p>
    <w:p w:rsidR="001F3AC4" w:rsidRDefault="001F3AC4" w:rsidP="001F3AC4">
      <w:pPr>
        <w:keepNext/>
        <w:numPr>
          <w:ilvl w:val="0"/>
          <w:numId w:val="5"/>
        </w:numPr>
        <w:ind w:left="567" w:right="-108" w:hanging="567"/>
        <w:jc w:val="both"/>
        <w:rPr>
          <w:rFonts w:ascii="Arial" w:hAnsi="Arial" w:cs="Arial"/>
          <w:b/>
          <w:iCs/>
          <w:sz w:val="22"/>
          <w:szCs w:val="22"/>
        </w:rPr>
      </w:pPr>
      <w:r>
        <w:rPr>
          <w:rFonts w:ascii="Arial" w:hAnsi="Arial" w:cs="Arial"/>
          <w:b/>
          <w:iCs/>
          <w:sz w:val="22"/>
          <w:szCs w:val="22"/>
        </w:rPr>
        <w:t>ZABEZPIECZENIE NALEŻYTEGO WYKONANIA UMOWY, SZCZEGÓŁOWE REGULACJE ZAWIERA DZIAŁ IV USTAWY PRAWO ZAMÓWIEŃ PUBLICZNYCH</w:t>
      </w:r>
    </w:p>
    <w:p w:rsidR="001F3AC4" w:rsidRDefault="001F3AC4" w:rsidP="001F3AC4">
      <w:pPr>
        <w:numPr>
          <w:ilvl w:val="1"/>
          <w:numId w:val="5"/>
        </w:numPr>
        <w:ind w:right="-108"/>
        <w:jc w:val="both"/>
        <w:rPr>
          <w:rFonts w:ascii="Arial" w:hAnsi="Arial" w:cs="Arial"/>
          <w:iCs/>
          <w:sz w:val="22"/>
          <w:szCs w:val="22"/>
        </w:rPr>
      </w:pPr>
      <w:r>
        <w:rPr>
          <w:rFonts w:ascii="Arial" w:hAnsi="Arial" w:cs="Arial"/>
          <w:iCs/>
          <w:sz w:val="22"/>
          <w:szCs w:val="22"/>
        </w:rPr>
        <w:t xml:space="preserve">Zamawiający nie wymaga zabezpieczenia należytego wykonania umowy. </w:t>
      </w:r>
    </w:p>
    <w:p w:rsidR="001F3AC4" w:rsidRDefault="001F3AC4" w:rsidP="001F3AC4">
      <w:pPr>
        <w:ind w:left="720" w:right="-108"/>
        <w:rPr>
          <w:rFonts w:ascii="Arial" w:hAnsi="Arial" w:cs="Arial"/>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bookmarkStart w:id="11" w:name="_Toc509261132"/>
      <w:r>
        <w:rPr>
          <w:rFonts w:ascii="Arial" w:hAnsi="Arial" w:cs="Arial"/>
          <w:b/>
          <w:iCs/>
          <w:sz w:val="22"/>
          <w:szCs w:val="22"/>
        </w:rPr>
        <w:t>INFORMACJE O FORMALNOŚCIACH JAKIE POWINNY ZOSTAĆ DOPEŁNIONE PO WYBORZE OFERTY W CELU ZAWARCIA UMOWY W SPRAWIE ZAMÓWIENIA PUBLICZNEGO</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poinformuje Wykonawcę, który złożył najkorzystniejszą ofertę o terminie podpisania umowy, której wzór stanowi załącznik 2 do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Przed zawarciem umowy Zamawiający może żądać przedstawienia umowy regulującej współpracę Wykonawców wspólnie ubiegających się o udzielenie zamówienia publicznego (</w:t>
      </w:r>
      <w:r>
        <w:rPr>
          <w:rFonts w:ascii="Arial" w:hAnsi="Arial" w:cs="Arial"/>
          <w:sz w:val="22"/>
          <w:szCs w:val="22"/>
        </w:rPr>
        <w:t>konsorcja, spółki cywilne</w:t>
      </w:r>
      <w:r>
        <w:rPr>
          <w:rFonts w:ascii="Arial" w:hAnsi="Arial" w:cs="Arial"/>
          <w:iCs/>
          <w:sz w:val="22"/>
          <w:szCs w:val="22"/>
        </w:rPr>
        <w:t>).</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zawrze umowę w sprawie przedmiotowego zamówienia w terminie nie krótszym niż 5 dni od dnia przekazania zawiadomienia o wyborze oferty, z wyjątkiem okoliczności, </w:t>
      </w:r>
      <w:r>
        <w:rPr>
          <w:rFonts w:ascii="Arial" w:hAnsi="Arial" w:cs="Arial"/>
          <w:iCs/>
          <w:sz w:val="22"/>
          <w:szCs w:val="22"/>
        </w:rPr>
        <w:br/>
        <w:t>o których mowa w art. 94 ust. 2 ustawy PZP.</w:t>
      </w:r>
    </w:p>
    <w:p w:rsidR="001F3AC4" w:rsidRDefault="001F3AC4" w:rsidP="001F3AC4">
      <w:pPr>
        <w:ind w:left="720" w:right="-108"/>
        <w:rPr>
          <w:rFonts w:ascii="Arial" w:hAnsi="Arial" w:cs="Arial"/>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POSTANOWIENIA STRON, KTÓRE ZOSTANĄ WPROWADZONE DO TREŚCI ZAWIERANEJ UMOWY W SPRAWIE ZAMÓWIENIA PUBLICZNEGO</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Wszelkie postanowienia, które zostaną wprowadzone do treści umowy zawarte są we wzorze umowy stanowiącym załącznik 2 do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Zakres świadczenia Wykonawcy wynikający z umowy jest tożsamy z jego zobowiązaniem zawartym w ofercie.</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Wykonawcy wspólnie ubiegający się o udzielenie zamówienia ponoszą solidarn</w:t>
      </w:r>
      <w:r>
        <w:rPr>
          <w:rFonts w:ascii="Arial" w:eastAsia="TimesNewRoman" w:hAnsi="Arial" w:cs="Arial"/>
          <w:sz w:val="22"/>
          <w:szCs w:val="22"/>
        </w:rPr>
        <w:t xml:space="preserve">ą </w:t>
      </w:r>
      <w:r>
        <w:rPr>
          <w:rFonts w:ascii="Arial" w:hAnsi="Arial" w:cs="Arial"/>
          <w:sz w:val="22"/>
          <w:szCs w:val="22"/>
        </w:rPr>
        <w:t>odpowiedzialno</w:t>
      </w:r>
      <w:r>
        <w:rPr>
          <w:rFonts w:ascii="Arial" w:eastAsia="TimesNewRoman" w:hAnsi="Arial" w:cs="Arial"/>
          <w:sz w:val="22"/>
          <w:szCs w:val="22"/>
        </w:rPr>
        <w:t xml:space="preserve">ść </w:t>
      </w:r>
      <w:r>
        <w:rPr>
          <w:rFonts w:ascii="Arial" w:hAnsi="Arial" w:cs="Arial"/>
          <w:sz w:val="22"/>
          <w:szCs w:val="22"/>
        </w:rPr>
        <w:t>za wykonanie umowy.</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przewiduje możliwość dokonania zmiany postanowień przyszłej umowy </w:t>
      </w:r>
      <w:r>
        <w:rPr>
          <w:rFonts w:ascii="Arial" w:hAnsi="Arial" w:cs="Arial"/>
          <w:iCs/>
          <w:sz w:val="22"/>
          <w:szCs w:val="22"/>
        </w:rPr>
        <w:br/>
        <w:t>w stosunku do treści umowy. Warunki zmiany umowy zostały określone we wzorze umowy załącznik 2 do SIWZ.</w:t>
      </w:r>
    </w:p>
    <w:p w:rsidR="001F3AC4" w:rsidRDefault="001F3AC4" w:rsidP="001F3AC4">
      <w:pPr>
        <w:ind w:left="720" w:right="-108"/>
        <w:rPr>
          <w:rFonts w:ascii="Arial" w:hAnsi="Arial"/>
          <w:bCs/>
          <w:iCs/>
          <w:sz w:val="22"/>
          <w:szCs w:val="22"/>
          <w:highlight w:val="yellow"/>
          <w:lang w:eastAsia="x-none"/>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POUCZENIE O ŚRODKACH OCHRONY PRAWNEJ PRZYSŁUGUJĄCYCH W TOKU POSTĘPOWANIA O UDZIELENIE ZAMÓWIENIA</w:t>
      </w:r>
      <w:bookmarkEnd w:id="11"/>
      <w:r>
        <w:rPr>
          <w:rFonts w:ascii="Arial" w:hAnsi="Arial" w:cs="Arial"/>
          <w:b/>
          <w:iCs/>
          <w:sz w:val="22"/>
          <w:szCs w:val="22"/>
        </w:rPr>
        <w:t xml:space="preserve"> – SZCZEGÓŁOWE REGULACJE ZAWIERA DZIAŁ VI USTAWY PRAWO ZAMÓWIEŃ PUBLICZNYCH</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lastRenderedPageBreak/>
        <w:t xml:space="preserve">Środki ochrony prawnej przysługują Wykonawcy, a także innemu podmiotowi, jeżeli ma lub miał interes w uzyskaniu danego zamówienia oraz poniósł lub może ponieść szkodę w wyniku naruszenia przez Zamawiającego przepisów ustawy PZP.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Środki ochrony prawnej wobec ogłoszenia o zamówieniu oraz SIWZ przysługują również organizacjom wpisanym na listę, o której mowa w art. 154 pkt 5 ustawy PZP.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Odwołanie przysługuje wyłącznie od niezgodnej z przepisami ustawy PZP czynności Zamawiającego podjętej w postępowaniu o udzielenie zamówienia lub zaniechania czynności, do której Zamawiający jest zobowiązany na podstawie ustawy PZP.</w:t>
      </w:r>
    </w:p>
    <w:p w:rsidR="001F3AC4" w:rsidRPr="009E06B0"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Jeżeli wartość zamówienia jest mniejsza niż kwoty określone w przepisach wydanych na podstawie art. 11 ust. 8, odwołanie przysługuje wyłącznie wobec czynności:</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wyboru trybu negocjacji bez ogłoszenia, zamówienia z wolnej ręki lub zapytania o cenę;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określenia warunków udziału w postępowaniu;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wykluczenia odwołującego z postępowania o udzielenie zamówienia;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odrzucenia oferty odwołującego;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opisu przedmiotu zamówienia;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wyboru najkorzystniejszej oferty.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F3AC4" w:rsidRDefault="001F3AC4" w:rsidP="001F3AC4">
      <w:pPr>
        <w:numPr>
          <w:ilvl w:val="1"/>
          <w:numId w:val="5"/>
        </w:numPr>
        <w:ind w:right="-108"/>
        <w:jc w:val="both"/>
        <w:rPr>
          <w:rFonts w:ascii="Arial" w:hAnsi="Arial" w:cs="Arial"/>
          <w:sz w:val="22"/>
          <w:szCs w:val="22"/>
        </w:rPr>
      </w:pPr>
      <w:r>
        <w:rPr>
          <w:rFonts w:ascii="Arial" w:hAnsi="Arial" w:cs="Arial"/>
          <w:sz w:val="22"/>
          <w:szCs w:val="22"/>
        </w:rPr>
        <w:t>Odwołanie wnosi się w terminach określonych w art. 182 ustawy PZP.</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Na orzeczenie Krajowej Izby Odwoławczej stronom oraz uczestnikom postępowania odwoławczego przysługuje skarga do sądu.</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Skargę wnosi się do sądu okręgowego właściwego dla siedziby albo miejsca zamieszkania Zamawiającego.</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Szczegółowe regulacje dotyczące środków ochrony prawnej zawiera Dział VI ustawy PZP – Środki Ochrony Prawnej.</w:t>
      </w:r>
    </w:p>
    <w:p w:rsidR="001F3AC4" w:rsidRDefault="001F3AC4" w:rsidP="001F3AC4">
      <w:pPr>
        <w:ind w:right="-108"/>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AUKCJA ELEKTRONICZNA</w:t>
      </w:r>
    </w:p>
    <w:p w:rsidR="001F3AC4" w:rsidRDefault="001F3AC4" w:rsidP="001F3AC4">
      <w:pPr>
        <w:ind w:left="567" w:right="-108"/>
        <w:jc w:val="both"/>
        <w:rPr>
          <w:rFonts w:ascii="Arial" w:hAnsi="Arial" w:cs="Arial"/>
          <w:b/>
          <w:iCs/>
          <w:sz w:val="22"/>
          <w:szCs w:val="22"/>
        </w:rPr>
      </w:pPr>
    </w:p>
    <w:p w:rsidR="001F3AC4" w:rsidRDefault="001F3AC4" w:rsidP="001F3AC4">
      <w:pPr>
        <w:ind w:right="-108"/>
        <w:jc w:val="both"/>
        <w:rPr>
          <w:rFonts w:ascii="Arial" w:hAnsi="Arial" w:cs="Arial"/>
          <w:iCs/>
          <w:sz w:val="22"/>
          <w:szCs w:val="22"/>
        </w:rPr>
      </w:pPr>
      <w:r>
        <w:rPr>
          <w:rFonts w:ascii="Arial" w:hAnsi="Arial" w:cs="Arial"/>
          <w:iCs/>
          <w:sz w:val="22"/>
          <w:szCs w:val="22"/>
        </w:rPr>
        <w:t xml:space="preserve">W postępowaniu nie jest przewidziany wybór najkorzystniejszej oferty z zastosowaniem aukcji elektronicznej. </w:t>
      </w:r>
    </w:p>
    <w:p w:rsidR="001F3AC4" w:rsidRDefault="001F3AC4" w:rsidP="001F3AC4">
      <w:pPr>
        <w:ind w:right="-108"/>
        <w:jc w:val="both"/>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POZOSTAŁE INFORMACJE</w:t>
      </w:r>
    </w:p>
    <w:p w:rsidR="001F3AC4" w:rsidRDefault="001F3AC4" w:rsidP="001F3AC4">
      <w:pPr>
        <w:ind w:left="567" w:right="-108"/>
        <w:jc w:val="both"/>
        <w:rPr>
          <w:rFonts w:ascii="Arial" w:hAnsi="Arial" w:cs="Arial"/>
          <w:b/>
          <w:iCs/>
          <w:sz w:val="22"/>
          <w:szCs w:val="22"/>
        </w:rPr>
      </w:pP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Do spraw nieuregulowanych w niniejszej Specyfikacji Istotnych Warunków Zamówienia mają zastosowanie przepisy ustawy PZP oraz przepisy Kodeksu cywilnego.</w:t>
      </w:r>
    </w:p>
    <w:p w:rsidR="001F3AC4" w:rsidRDefault="001F3AC4" w:rsidP="009E06B0">
      <w:pPr>
        <w:ind w:right="-108"/>
        <w:rPr>
          <w:rFonts w:ascii="Arial" w:hAnsi="Arial" w:cs="Arial"/>
          <w:iCs/>
          <w:sz w:val="22"/>
          <w:szCs w:val="22"/>
          <w:highlight w:val="yellow"/>
        </w:rPr>
      </w:pPr>
    </w:p>
    <w:p w:rsidR="001F3AC4" w:rsidRDefault="001F3AC4" w:rsidP="001F3AC4">
      <w:pPr>
        <w:ind w:right="-108"/>
        <w:rPr>
          <w:rFonts w:ascii="Arial" w:hAnsi="Arial" w:cs="Arial"/>
          <w:iCs/>
          <w:sz w:val="22"/>
          <w:szCs w:val="22"/>
          <w:highlight w:val="yellow"/>
        </w:rPr>
      </w:pPr>
    </w:p>
    <w:p w:rsidR="001F3AC4" w:rsidRDefault="001F3AC4" w:rsidP="001F3AC4">
      <w:pPr>
        <w:keepNext/>
        <w:numPr>
          <w:ilvl w:val="0"/>
          <w:numId w:val="5"/>
        </w:numPr>
        <w:ind w:left="567" w:right="-108" w:hanging="567"/>
        <w:jc w:val="both"/>
        <w:rPr>
          <w:rFonts w:ascii="Arial" w:hAnsi="Arial" w:cs="Arial"/>
          <w:b/>
          <w:iCs/>
          <w:sz w:val="22"/>
          <w:szCs w:val="22"/>
        </w:rPr>
      </w:pPr>
      <w:r>
        <w:rPr>
          <w:rFonts w:ascii="Arial" w:hAnsi="Arial" w:cs="Arial"/>
          <w:b/>
          <w:iCs/>
          <w:sz w:val="22"/>
          <w:szCs w:val="22"/>
        </w:rPr>
        <w:t>WYKAZ ZAŁĄCZNIKÓW DO NINIEJSZEJ SIWZ:</w:t>
      </w:r>
    </w:p>
    <w:p w:rsidR="001F3AC4" w:rsidRDefault="001F3AC4" w:rsidP="001F3AC4">
      <w:pPr>
        <w:keepNext/>
        <w:ind w:left="567" w:right="-108"/>
        <w:jc w:val="both"/>
        <w:rPr>
          <w:rFonts w:ascii="Arial" w:hAnsi="Arial" w:cs="Arial"/>
          <w:b/>
          <w:iCs/>
          <w:sz w:val="22"/>
          <w:szCs w:val="22"/>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871"/>
        <w:gridCol w:w="7384"/>
      </w:tblGrid>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Załącznik 1</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Szczegółowy Opis Przedmiotu Zamówienia  stanowiący załącznik nr 1 do umowy.</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Załącznik 2</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 xml:space="preserve">Wzór umowy </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Załącznik 3</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Formularz Ofertowy</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Załącznik 4</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Oświadczenie wykonawcy składane na podstawie art. 25a ust. 1 ustawy dotyczące przesłanek wykluczenia z postępowania.</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Załącznik 5</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spacing w:line="256" w:lineRule="auto"/>
              <w:jc w:val="both"/>
              <w:rPr>
                <w:rFonts w:ascii="Arial" w:hAnsi="Arial" w:cs="Arial"/>
                <w:sz w:val="22"/>
                <w:szCs w:val="22"/>
                <w:lang w:eastAsia="en-US"/>
              </w:rPr>
            </w:pPr>
            <w:r>
              <w:rPr>
                <w:rFonts w:ascii="Arial" w:hAnsi="Arial" w:cs="Arial"/>
                <w:sz w:val="22"/>
                <w:szCs w:val="22"/>
                <w:lang w:eastAsia="en-US"/>
              </w:rPr>
              <w:t>Oświadczenie wykonawcy składane na podstawie art. 25a ust. 1 ustawy dotyczące spełniania warunków udziału w postępowaniu.</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Załącznik 6</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Wykaz usług – potwierdzenie warunku dotyczącego zdolności technicznej lub zawodowej.</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Załącznik 7</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Oświadczenie o przynależności do grupy kapitałowej</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 xml:space="preserve">Załącznik 8 </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Wykaz osób – potwierdzenie warunku dotyczącego zdolności technicznej lub zawodowej.</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 xml:space="preserve">Załącznik 9 </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sz w:val="22"/>
                <w:szCs w:val="22"/>
                <w:lang w:eastAsia="en-US"/>
              </w:rPr>
            </w:pPr>
            <w:r>
              <w:rPr>
                <w:rFonts w:ascii="Arial" w:hAnsi="Arial" w:cs="Arial"/>
                <w:sz w:val="22"/>
                <w:szCs w:val="22"/>
                <w:lang w:eastAsia="en-US"/>
              </w:rPr>
              <w:t xml:space="preserve">Zestawienie kosztów szkolenia </w:t>
            </w:r>
          </w:p>
        </w:tc>
      </w:tr>
    </w:tbl>
    <w:p w:rsidR="001F3AC4" w:rsidRDefault="001F3AC4" w:rsidP="001F3AC4">
      <w:pPr>
        <w:rPr>
          <w:rFonts w:ascii="Arial" w:hAnsi="Arial" w:cs="Arial"/>
          <w:sz w:val="22"/>
          <w:szCs w:val="22"/>
        </w:rPr>
      </w:pPr>
    </w:p>
    <w:p w:rsidR="001F3AC4" w:rsidRDefault="001F3AC4" w:rsidP="001F3AC4">
      <w:pPr>
        <w:tabs>
          <w:tab w:val="left" w:pos="2220"/>
        </w:tabs>
        <w:ind w:left="1276" w:right="849"/>
        <w:rPr>
          <w:rFonts w:ascii="Century Gothic" w:hAnsi="Century Gothic"/>
          <w:sz w:val="22"/>
          <w:szCs w:val="22"/>
        </w:rPr>
      </w:pPr>
      <w:r>
        <w:rPr>
          <w:rFonts w:ascii="Century Gothic" w:hAnsi="Century Gothic"/>
          <w:sz w:val="22"/>
          <w:szCs w:val="22"/>
        </w:rPr>
        <w:tab/>
      </w:r>
    </w:p>
    <w:p w:rsidR="001F3AC4" w:rsidRDefault="001F3AC4" w:rsidP="001F3AC4">
      <w:pPr>
        <w:tabs>
          <w:tab w:val="left" w:pos="4253"/>
        </w:tabs>
        <w:ind w:right="113"/>
        <w:rPr>
          <w:rFonts w:ascii="Century Gothic" w:hAnsi="Century Gothic"/>
          <w:sz w:val="22"/>
          <w:szCs w:val="22"/>
        </w:rPr>
      </w:pPr>
    </w:p>
    <w:p w:rsidR="001F3AC4" w:rsidRPr="002C1593" w:rsidRDefault="001F3AC4" w:rsidP="002C1593">
      <w:pPr>
        <w:ind w:right="113"/>
        <w:rPr>
          <w:sz w:val="20"/>
          <w:szCs w:val="20"/>
        </w:rPr>
      </w:pPr>
    </w:p>
    <w:sectPr w:rsidR="001F3AC4" w:rsidRPr="002C1593" w:rsidSect="009747FA">
      <w:headerReference w:type="default" r:id="rId16"/>
      <w:pgSz w:w="11906" w:h="16838"/>
      <w:pgMar w:top="1417" w:right="991" w:bottom="1417" w:left="1276"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EB" w:rsidRDefault="00F643EB" w:rsidP="0067257B">
      <w:r>
        <w:separator/>
      </w:r>
    </w:p>
  </w:endnote>
  <w:endnote w:type="continuationSeparator" w:id="0">
    <w:p w:rsidR="00F643EB" w:rsidRDefault="00F643EB" w:rsidP="006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EE"/>
    <w:family w:val="auto"/>
    <w:notTrueType/>
    <w:pitch w:val="default"/>
    <w:sig w:usb0="00000005" w:usb1="00000000" w:usb2="00000000" w:usb3="00000000" w:csb0="00000002" w:csb1="00000000"/>
  </w:font>
  <w:font w:name="Univers-PL">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EB" w:rsidRDefault="00F643EB" w:rsidP="0067257B">
      <w:r>
        <w:separator/>
      </w:r>
    </w:p>
  </w:footnote>
  <w:footnote w:type="continuationSeparator" w:id="0">
    <w:p w:rsidR="00F643EB" w:rsidRDefault="00F643EB" w:rsidP="00672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4960"/>
      <w:gridCol w:w="3541"/>
    </w:tblGrid>
    <w:tr w:rsidR="00F643EB" w:rsidTr="00FC3F45">
      <w:tc>
        <w:tcPr>
          <w:tcW w:w="2736" w:type="dxa"/>
        </w:tcPr>
        <w:p w:rsidR="00F643EB" w:rsidRDefault="00F643EB">
          <w:pPr>
            <w:pStyle w:val="Nagwek"/>
          </w:pPr>
          <w:r>
            <w:rPr>
              <w:noProof/>
            </w:rPr>
            <w:drawing>
              <wp:inline distT="0" distB="0" distL="0" distR="0" wp14:anchorId="1A7933FF" wp14:editId="36CC88CA">
                <wp:extent cx="1647825" cy="759777"/>
                <wp:effectExtent l="0" t="0" r="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1162" cy="761316"/>
                        </a:xfrm>
                        <a:prstGeom prst="rect">
                          <a:avLst/>
                        </a:prstGeom>
                        <a:noFill/>
                        <a:ln>
                          <a:noFill/>
                        </a:ln>
                      </pic:spPr>
                    </pic:pic>
                  </a:graphicData>
                </a:graphic>
              </wp:inline>
            </w:drawing>
          </w:r>
        </w:p>
      </w:tc>
      <w:tc>
        <w:tcPr>
          <w:tcW w:w="5032" w:type="dxa"/>
        </w:tcPr>
        <w:p w:rsidR="00F643EB" w:rsidRPr="00FC3F45" w:rsidRDefault="00F643EB" w:rsidP="00FC3F45">
          <w:pPr>
            <w:ind w:right="-505"/>
            <w:jc w:val="center"/>
            <w:rPr>
              <w:sz w:val="20"/>
              <w:szCs w:val="20"/>
            </w:rPr>
          </w:pPr>
        </w:p>
      </w:tc>
      <w:tc>
        <w:tcPr>
          <w:tcW w:w="3544" w:type="dxa"/>
        </w:tcPr>
        <w:p w:rsidR="00F643EB" w:rsidRDefault="00F643EB">
          <w:pPr>
            <w:pStyle w:val="Nagwek"/>
          </w:pPr>
          <w:r>
            <w:rPr>
              <w:noProof/>
            </w:rPr>
            <w:drawing>
              <wp:anchor distT="0" distB="0" distL="114300" distR="114300" simplePos="0" relativeHeight="251669504" behindDoc="0" locked="0" layoutInCell="1" allowOverlap="1" wp14:anchorId="5FA88E57" wp14:editId="60697B17">
                <wp:simplePos x="0" y="0"/>
                <wp:positionH relativeFrom="column">
                  <wp:posOffset>142240</wp:posOffset>
                </wp:positionH>
                <wp:positionV relativeFrom="paragraph">
                  <wp:posOffset>92710</wp:posOffset>
                </wp:positionV>
                <wp:extent cx="2002155" cy="600075"/>
                <wp:effectExtent l="0" t="0" r="0" b="952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2155" cy="600075"/>
                        </a:xfrm>
                        <a:prstGeom prst="rect">
                          <a:avLst/>
                        </a:prstGeom>
                        <a:noFill/>
                      </pic:spPr>
                    </pic:pic>
                  </a:graphicData>
                </a:graphic>
                <wp14:sizeRelH relativeFrom="page">
                  <wp14:pctWidth>0</wp14:pctWidth>
                </wp14:sizeRelH>
                <wp14:sizeRelV relativeFrom="page">
                  <wp14:pctHeight>0</wp14:pctHeight>
                </wp14:sizeRelV>
              </wp:anchor>
            </w:drawing>
          </w:r>
        </w:p>
      </w:tc>
    </w:tr>
  </w:tbl>
  <w:p w:rsidR="00F643EB" w:rsidRDefault="00F643EB" w:rsidP="00FC3F45">
    <w:pPr>
      <w:pStyle w:val="Nagwek"/>
      <w:ind w:left="-284"/>
      <w:jc w:val="center"/>
    </w:pPr>
    <w:r w:rsidRPr="00FC3F45">
      <w:rPr>
        <w:rFonts w:ascii="Arial" w:hAnsi="Arial" w:cs="Arial"/>
        <w:sz w:val="20"/>
        <w:szCs w:val="20"/>
      </w:rPr>
      <w:t xml:space="preserve">Projekt </w:t>
    </w:r>
    <w:r w:rsidRPr="00B62AA6">
      <w:rPr>
        <w:rFonts w:ascii="Arial" w:hAnsi="Arial" w:cs="Arial"/>
        <w:sz w:val="20"/>
        <w:szCs w:val="20"/>
      </w:rPr>
      <w:t>„Aktywizacja osób młodych pozostających bez pracy w mieście Elblągu i powiecie  elbląskim (</w:t>
    </w:r>
    <w:r>
      <w:rPr>
        <w:rFonts w:ascii="Arial" w:hAnsi="Arial" w:cs="Arial"/>
        <w:sz w:val="20"/>
        <w:szCs w:val="20"/>
      </w:rPr>
      <w:t>I</w:t>
    </w:r>
    <w:r w:rsidRPr="00B62AA6">
      <w:rPr>
        <w:rFonts w:ascii="Arial" w:hAnsi="Arial" w:cs="Arial"/>
        <w:sz w:val="20"/>
        <w:szCs w:val="20"/>
      </w:rPr>
      <w:t>I)”</w:t>
    </w:r>
    <w:r w:rsidRPr="00FC3F45">
      <w:rPr>
        <w:rFonts w:ascii="Arial" w:hAnsi="Arial" w:cs="Arial"/>
        <w:sz w:val="20"/>
        <w:szCs w:val="20"/>
      </w:rPr>
      <w:t xml:space="preserve"> realizowany w  ramach</w:t>
    </w:r>
    <w:r>
      <w:rPr>
        <w:rFonts w:ascii="Arial" w:hAnsi="Arial" w:cs="Arial"/>
        <w:sz w:val="20"/>
        <w:szCs w:val="20"/>
      </w:rPr>
      <w:t xml:space="preserve"> </w:t>
    </w:r>
    <w:r w:rsidRPr="000658D9">
      <w:rPr>
        <w:rFonts w:ascii="Arial" w:hAnsi="Arial" w:cs="Arial"/>
        <w:i/>
        <w:sz w:val="20"/>
        <w:szCs w:val="20"/>
      </w:rPr>
      <w:t>Inicjatywy na rzecz zatrudnienia</w:t>
    </w:r>
    <w:r w:rsidRPr="000658D9">
      <w:rPr>
        <w:rFonts w:ascii="Arial" w:hAnsi="Arial" w:cs="Arial"/>
        <w:b/>
        <w:i/>
        <w:sz w:val="20"/>
        <w:szCs w:val="20"/>
      </w:rPr>
      <w:t xml:space="preserve"> </w:t>
    </w:r>
    <w:r w:rsidRPr="000658D9">
      <w:rPr>
        <w:rFonts w:ascii="Arial" w:hAnsi="Arial" w:cs="Arial"/>
        <w:i/>
        <w:sz w:val="20"/>
        <w:szCs w:val="20"/>
      </w:rPr>
      <w:t>ludzi młodych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EC6"/>
    <w:multiLevelType w:val="hybridMultilevel"/>
    <w:tmpl w:val="376CB7DE"/>
    <w:lvl w:ilvl="0" w:tplc="1E7CBD72">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nsid w:val="0500133C"/>
    <w:multiLevelType w:val="multilevel"/>
    <w:tmpl w:val="4610456E"/>
    <w:lvl w:ilvl="0">
      <w:start w:val="1"/>
      <w:numFmt w:val="decimal"/>
      <w:lvlText w:val="%1)"/>
      <w:lvlJc w:val="left"/>
      <w:pPr>
        <w:tabs>
          <w:tab w:val="num" w:pos="1049"/>
        </w:tabs>
        <w:ind w:left="1049" w:hanging="340"/>
      </w:pPr>
      <w:rPr>
        <w:rFonts w:ascii="Arial" w:eastAsia="Times New Roman" w:hAnsi="Arial" w:cs="Arial"/>
      </w:rPr>
    </w:lvl>
    <w:lvl w:ilvl="1">
      <w:start w:val="1"/>
      <w:numFmt w:val="bullet"/>
      <w:lvlText w:val=""/>
      <w:lvlJc w:val="left"/>
      <w:pPr>
        <w:tabs>
          <w:tab w:val="num" w:pos="1389"/>
        </w:tabs>
        <w:ind w:left="1389" w:hanging="340"/>
      </w:pPr>
      <w:rPr>
        <w:rFonts w:ascii="Symbol" w:hAnsi="Symbol" w:cs="Symbol" w:hint="default"/>
        <w:sz w:val="22"/>
        <w:szCs w:val="22"/>
      </w:rPr>
    </w:lvl>
    <w:lvl w:ilvl="2">
      <w:start w:val="1"/>
      <w:numFmt w:val="bullet"/>
      <w:lvlText w:val="-"/>
      <w:lvlJc w:val="left"/>
      <w:pPr>
        <w:tabs>
          <w:tab w:val="num" w:pos="1729"/>
        </w:tabs>
        <w:ind w:left="1729" w:hanging="340"/>
      </w:pPr>
      <w:rPr>
        <w:rFonts w:ascii="9999999" w:hAnsi="9999999" w:cs="9999999" w:hint="default"/>
      </w:rPr>
    </w:lvl>
    <w:lvl w:ilvl="3">
      <w:start w:val="1"/>
      <w:numFmt w:val="bullet"/>
      <w:lvlText w:val=""/>
      <w:lvlJc w:val="left"/>
      <w:pPr>
        <w:tabs>
          <w:tab w:val="num" w:pos="2070"/>
        </w:tabs>
        <w:ind w:left="2070" w:hanging="341"/>
      </w:pPr>
      <w:rPr>
        <w:rFonts w:ascii="Symbol" w:hAnsi="Symbol" w:cs="Symbol" w:hint="default"/>
        <w:sz w:val="22"/>
        <w:szCs w:val="22"/>
      </w:rPr>
    </w:lvl>
    <w:lvl w:ilvl="4">
      <w:start w:val="1"/>
      <w:numFmt w:val="bullet"/>
      <w:lvlText w:val="-"/>
      <w:lvlJc w:val="left"/>
      <w:pPr>
        <w:tabs>
          <w:tab w:val="num" w:pos="2410"/>
        </w:tabs>
        <w:ind w:left="2410" w:hanging="340"/>
      </w:pPr>
      <w:rPr>
        <w:rFonts w:ascii="9999999" w:hAnsi="9999999" w:cs="9999999" w:hint="default"/>
      </w:rPr>
    </w:lvl>
    <w:lvl w:ilvl="5">
      <w:start w:val="1"/>
      <w:numFmt w:val="bullet"/>
      <w:lvlText w:val=""/>
      <w:lvlJc w:val="left"/>
      <w:pPr>
        <w:tabs>
          <w:tab w:val="num" w:pos="2750"/>
        </w:tabs>
        <w:ind w:left="2750" w:hanging="340"/>
      </w:pPr>
      <w:rPr>
        <w:rFonts w:ascii="Wingdings" w:hAnsi="Wingdings" w:cs="Wingdings" w:hint="default"/>
      </w:rPr>
    </w:lvl>
    <w:lvl w:ilvl="6">
      <w:start w:val="1"/>
      <w:numFmt w:val="bullet"/>
      <w:lvlText w:val=""/>
      <w:lvlJc w:val="left"/>
      <w:pPr>
        <w:tabs>
          <w:tab w:val="num" w:pos="3090"/>
        </w:tabs>
        <w:ind w:left="3090" w:hanging="340"/>
      </w:pPr>
      <w:rPr>
        <w:rFonts w:ascii="Wingdings" w:hAnsi="Wingdings" w:cs="Wingdings" w:hint="default"/>
      </w:rPr>
    </w:lvl>
    <w:lvl w:ilvl="7">
      <w:start w:val="1"/>
      <w:numFmt w:val="bullet"/>
      <w:lvlText w:val=""/>
      <w:lvlJc w:val="left"/>
      <w:pPr>
        <w:tabs>
          <w:tab w:val="num" w:pos="3430"/>
        </w:tabs>
        <w:ind w:left="3430" w:hanging="340"/>
      </w:pPr>
      <w:rPr>
        <w:rFonts w:ascii="Symbol" w:hAnsi="Symbol" w:cs="Symbol" w:hint="default"/>
      </w:rPr>
    </w:lvl>
    <w:lvl w:ilvl="8">
      <w:start w:val="1"/>
      <w:numFmt w:val="bullet"/>
      <w:lvlText w:val=""/>
      <w:lvlJc w:val="left"/>
      <w:pPr>
        <w:tabs>
          <w:tab w:val="num" w:pos="3770"/>
        </w:tabs>
        <w:ind w:left="3770" w:hanging="340"/>
      </w:pPr>
      <w:rPr>
        <w:rFonts w:ascii="Symbol" w:hAnsi="Symbol" w:cs="Symbol" w:hint="default"/>
      </w:rPr>
    </w:lvl>
  </w:abstractNum>
  <w:abstractNum w:abstractNumId="2">
    <w:nsid w:val="1E74756E"/>
    <w:multiLevelType w:val="hybridMultilevel"/>
    <w:tmpl w:val="D31A30D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C3B60EA"/>
    <w:multiLevelType w:val="multilevel"/>
    <w:tmpl w:val="65D872CA"/>
    <w:lvl w:ilvl="0">
      <w:start w:val="1"/>
      <w:numFmt w:val="decimal"/>
      <w:pStyle w:val="Nagwek1"/>
      <w:lvlText w:val="%1"/>
      <w:lvlJc w:val="left"/>
      <w:pPr>
        <w:tabs>
          <w:tab w:val="num" w:pos="0"/>
        </w:tabs>
        <w:ind w:left="0" w:hanging="964"/>
      </w:pPr>
    </w:lvl>
    <w:lvl w:ilvl="1">
      <w:start w:val="1"/>
      <w:numFmt w:val="decimal"/>
      <w:pStyle w:val="Nagwek2"/>
      <w:lvlText w:val="%1.%2"/>
      <w:lvlJc w:val="left"/>
      <w:pPr>
        <w:tabs>
          <w:tab w:val="num" w:pos="0"/>
        </w:tabs>
        <w:ind w:left="0" w:hanging="964"/>
      </w:pPr>
      <w:rPr>
        <w:i w:val="0"/>
        <w:iCs w:val="0"/>
      </w:rPr>
    </w:lvl>
    <w:lvl w:ilvl="2">
      <w:start w:val="1"/>
      <w:numFmt w:val="decimal"/>
      <w:pStyle w:val="Nagwek3"/>
      <w:lvlText w:val="%1.%2.%3"/>
      <w:lvlJc w:val="left"/>
      <w:pPr>
        <w:tabs>
          <w:tab w:val="num" w:pos="0"/>
        </w:tabs>
        <w:ind w:left="0" w:hanging="964"/>
      </w:pPr>
    </w:lvl>
    <w:lvl w:ilvl="3">
      <w:start w:val="1"/>
      <w:numFmt w:val="decimal"/>
      <w:pStyle w:val="Nagwek4"/>
      <w:lvlText w:val="%1.%2.%3.%4"/>
      <w:lvlJc w:val="left"/>
      <w:pPr>
        <w:tabs>
          <w:tab w:val="num" w:pos="20"/>
        </w:tabs>
        <w:ind w:left="0" w:hanging="964"/>
      </w:pPr>
    </w:lvl>
    <w:lvl w:ilvl="4">
      <w:start w:val="1"/>
      <w:numFmt w:val="decimal"/>
      <w:lvlText w:val="%1.%2.%3.%4.%5"/>
      <w:lvlJc w:val="left"/>
      <w:pPr>
        <w:tabs>
          <w:tab w:val="num" w:pos="1008"/>
        </w:tabs>
        <w:ind w:left="1008" w:hanging="1008"/>
      </w:pPr>
      <w:rPr>
        <w:b w:val="0"/>
        <w:bCs w:val="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490C1E38"/>
    <w:multiLevelType w:val="multilevel"/>
    <w:tmpl w:val="E4AAE2F0"/>
    <w:lvl w:ilvl="0">
      <w:start w:val="1"/>
      <w:numFmt w:val="decimal"/>
      <w:lvlText w:val="%1."/>
      <w:lvlJc w:val="left"/>
      <w:pPr>
        <w:tabs>
          <w:tab w:val="num" w:pos="360"/>
        </w:tabs>
        <w:ind w:left="360" w:hanging="360"/>
      </w:pPr>
      <w:rPr>
        <w:rFonts w:cs="Times New Roman"/>
        <w:i w:val="0"/>
      </w:rPr>
    </w:lvl>
    <w:lvl w:ilvl="1">
      <w:start w:val="1"/>
      <w:numFmt w:val="decimal"/>
      <w:lvlText w:val="%1.%2."/>
      <w:lvlJc w:val="left"/>
      <w:pPr>
        <w:tabs>
          <w:tab w:val="num" w:pos="720"/>
        </w:tabs>
        <w:ind w:left="720" w:hanging="720"/>
      </w:pPr>
      <w:rPr>
        <w:rFonts w:cs="Times New Roman"/>
        <w:b w:val="0"/>
        <w:i w:val="0"/>
        <w:sz w:val="22"/>
        <w:szCs w:val="22"/>
      </w:rPr>
    </w:lvl>
    <w:lvl w:ilvl="2">
      <w:start w:val="1"/>
      <w:numFmt w:val="lowerLetter"/>
      <w:lvlText w:val="%3)"/>
      <w:lvlJc w:val="left"/>
      <w:pPr>
        <w:tabs>
          <w:tab w:val="num" w:pos="1288"/>
        </w:tabs>
        <w:ind w:left="1288" w:hanging="720"/>
      </w:pPr>
      <w:rPr>
        <w:b w:val="0"/>
        <w:i w:val="0"/>
        <w:color w:val="auto"/>
        <w:sz w:val="21"/>
        <w:szCs w:val="21"/>
      </w:rPr>
    </w:lvl>
    <w:lvl w:ilvl="3">
      <w:start w:val="1"/>
      <w:numFmt w:val="decimal"/>
      <w:lvlText w:val="%1.%2.%3.%4."/>
      <w:lvlJc w:val="left"/>
      <w:pPr>
        <w:tabs>
          <w:tab w:val="num" w:pos="1790"/>
        </w:tabs>
        <w:ind w:left="1790" w:hanging="1080"/>
      </w:pPr>
      <w:rPr>
        <w:rFonts w:cs="Times New Roman"/>
        <w:b w:val="0"/>
        <w:i w:val="0"/>
      </w:rPr>
    </w:lvl>
    <w:lvl w:ilvl="4">
      <w:start w:val="1"/>
      <w:numFmt w:val="decimal"/>
      <w:lvlText w:val="%1.%2.%3.%4.%5."/>
      <w:lvlJc w:val="left"/>
      <w:pPr>
        <w:tabs>
          <w:tab w:val="num" w:pos="1080"/>
        </w:tabs>
        <w:ind w:left="1080" w:hanging="1080"/>
      </w:pPr>
      <w:rPr>
        <w:rFonts w:cs="Times New Roman"/>
        <w:i/>
      </w:rPr>
    </w:lvl>
    <w:lvl w:ilvl="5">
      <w:start w:val="1"/>
      <w:numFmt w:val="decimal"/>
      <w:lvlText w:val="%1.%2.%3.%4.%5.%6."/>
      <w:lvlJc w:val="left"/>
      <w:pPr>
        <w:tabs>
          <w:tab w:val="num" w:pos="1440"/>
        </w:tabs>
        <w:ind w:left="1440" w:hanging="1440"/>
      </w:pPr>
      <w:rPr>
        <w:rFonts w:cs="Times New Roman"/>
        <w:i/>
      </w:rPr>
    </w:lvl>
    <w:lvl w:ilvl="6">
      <w:start w:val="1"/>
      <w:numFmt w:val="decimal"/>
      <w:lvlText w:val="%1.%2.%3.%4.%5.%6.%7."/>
      <w:lvlJc w:val="left"/>
      <w:pPr>
        <w:tabs>
          <w:tab w:val="num" w:pos="1800"/>
        </w:tabs>
        <w:ind w:left="1800" w:hanging="1800"/>
      </w:pPr>
      <w:rPr>
        <w:rFonts w:cs="Times New Roman"/>
        <w:i/>
      </w:rPr>
    </w:lvl>
    <w:lvl w:ilvl="7">
      <w:start w:val="1"/>
      <w:numFmt w:val="decimal"/>
      <w:lvlText w:val="%1.%2.%3.%4.%5.%6.%7.%8."/>
      <w:lvlJc w:val="left"/>
      <w:pPr>
        <w:tabs>
          <w:tab w:val="num" w:pos="1800"/>
        </w:tabs>
        <w:ind w:left="1800" w:hanging="1800"/>
      </w:pPr>
      <w:rPr>
        <w:rFonts w:cs="Times New Roman"/>
        <w:i/>
      </w:rPr>
    </w:lvl>
    <w:lvl w:ilvl="8">
      <w:start w:val="1"/>
      <w:numFmt w:val="decimal"/>
      <w:lvlText w:val="%1.%2.%3.%4.%5.%6.%7.%8.%9."/>
      <w:lvlJc w:val="left"/>
      <w:pPr>
        <w:tabs>
          <w:tab w:val="num" w:pos="2160"/>
        </w:tabs>
        <w:ind w:left="2160" w:hanging="2160"/>
      </w:pPr>
      <w:rPr>
        <w:rFonts w:cs="Times New Roman"/>
        <w:i/>
      </w:rPr>
    </w:lvl>
  </w:abstractNum>
  <w:abstractNum w:abstractNumId="5">
    <w:nsid w:val="4CE07712"/>
    <w:multiLevelType w:val="hybridMultilevel"/>
    <w:tmpl w:val="525292DC"/>
    <w:lvl w:ilvl="0" w:tplc="51E0931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nsid w:val="4E2941B4"/>
    <w:multiLevelType w:val="multilevel"/>
    <w:tmpl w:val="A642BE3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7">
    <w:nsid w:val="4FAD65C0"/>
    <w:multiLevelType w:val="hybridMultilevel"/>
    <w:tmpl w:val="AA5AE1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6827633"/>
    <w:multiLevelType w:val="multilevel"/>
    <w:tmpl w:val="39AA8B9C"/>
    <w:lvl w:ilvl="0">
      <w:start w:val="1"/>
      <w:numFmt w:val="decimal"/>
      <w:lvlText w:val="%1."/>
      <w:lvlJc w:val="left"/>
      <w:pPr>
        <w:tabs>
          <w:tab w:val="num" w:pos="360"/>
        </w:tabs>
        <w:ind w:left="360" w:hanging="360"/>
      </w:pPr>
      <w:rPr>
        <w:rFonts w:cs="Times New Roman"/>
        <w:i w:val="0"/>
      </w:rPr>
    </w:lvl>
    <w:lvl w:ilvl="1">
      <w:start w:val="1"/>
      <w:numFmt w:val="decimal"/>
      <w:lvlText w:val="%1.%2."/>
      <w:lvlJc w:val="left"/>
      <w:pPr>
        <w:tabs>
          <w:tab w:val="num" w:pos="720"/>
        </w:tabs>
        <w:ind w:left="720" w:hanging="720"/>
      </w:pPr>
      <w:rPr>
        <w:rFonts w:cs="Times New Roman"/>
        <w:b w:val="0"/>
        <w:i w:val="0"/>
        <w:sz w:val="21"/>
        <w:szCs w:val="21"/>
      </w:rPr>
    </w:lvl>
    <w:lvl w:ilvl="2">
      <w:start w:val="1"/>
      <w:numFmt w:val="decimal"/>
      <w:lvlText w:val="%1.%2.%3."/>
      <w:lvlJc w:val="left"/>
      <w:pPr>
        <w:tabs>
          <w:tab w:val="num" w:pos="1288"/>
        </w:tabs>
        <w:ind w:left="1288" w:hanging="720"/>
      </w:pPr>
      <w:rPr>
        <w:rFonts w:ascii="Arial" w:hAnsi="Arial" w:cs="Arial" w:hint="default"/>
        <w:b w:val="0"/>
        <w:i w:val="0"/>
        <w:color w:val="auto"/>
        <w:sz w:val="21"/>
        <w:szCs w:val="21"/>
      </w:rPr>
    </w:lvl>
    <w:lvl w:ilvl="3">
      <w:start w:val="1"/>
      <w:numFmt w:val="decimal"/>
      <w:lvlText w:val="%1.%2.%3.%4."/>
      <w:lvlJc w:val="left"/>
      <w:pPr>
        <w:tabs>
          <w:tab w:val="num" w:pos="1790"/>
        </w:tabs>
        <w:ind w:left="1790" w:hanging="1080"/>
      </w:pPr>
      <w:rPr>
        <w:rFonts w:cs="Times New Roman"/>
        <w:b w:val="0"/>
        <w:i w:val="0"/>
      </w:rPr>
    </w:lvl>
    <w:lvl w:ilvl="4">
      <w:start w:val="1"/>
      <w:numFmt w:val="decimal"/>
      <w:lvlText w:val="%1.%2.%3.%4.%5."/>
      <w:lvlJc w:val="left"/>
      <w:pPr>
        <w:tabs>
          <w:tab w:val="num" w:pos="1080"/>
        </w:tabs>
        <w:ind w:left="1080" w:hanging="1080"/>
      </w:pPr>
      <w:rPr>
        <w:rFonts w:cs="Times New Roman"/>
        <w:i/>
      </w:rPr>
    </w:lvl>
    <w:lvl w:ilvl="5">
      <w:start w:val="1"/>
      <w:numFmt w:val="decimal"/>
      <w:lvlText w:val="%1.%2.%3.%4.%5.%6."/>
      <w:lvlJc w:val="left"/>
      <w:pPr>
        <w:tabs>
          <w:tab w:val="num" w:pos="1440"/>
        </w:tabs>
        <w:ind w:left="1440" w:hanging="1440"/>
      </w:pPr>
      <w:rPr>
        <w:rFonts w:cs="Times New Roman"/>
        <w:i/>
      </w:rPr>
    </w:lvl>
    <w:lvl w:ilvl="6">
      <w:start w:val="1"/>
      <w:numFmt w:val="decimal"/>
      <w:lvlText w:val="%1.%2.%3.%4.%5.%6.%7."/>
      <w:lvlJc w:val="left"/>
      <w:pPr>
        <w:tabs>
          <w:tab w:val="num" w:pos="1800"/>
        </w:tabs>
        <w:ind w:left="1800" w:hanging="1800"/>
      </w:pPr>
      <w:rPr>
        <w:rFonts w:cs="Times New Roman"/>
        <w:i/>
      </w:rPr>
    </w:lvl>
    <w:lvl w:ilvl="7">
      <w:start w:val="1"/>
      <w:numFmt w:val="decimal"/>
      <w:lvlText w:val="%1.%2.%3.%4.%5.%6.%7.%8."/>
      <w:lvlJc w:val="left"/>
      <w:pPr>
        <w:tabs>
          <w:tab w:val="num" w:pos="1800"/>
        </w:tabs>
        <w:ind w:left="1800" w:hanging="1800"/>
      </w:pPr>
      <w:rPr>
        <w:rFonts w:cs="Times New Roman"/>
        <w:i/>
      </w:rPr>
    </w:lvl>
    <w:lvl w:ilvl="8">
      <w:start w:val="1"/>
      <w:numFmt w:val="decimal"/>
      <w:lvlText w:val="%1.%2.%3.%4.%5.%6.%7.%8.%9."/>
      <w:lvlJc w:val="left"/>
      <w:pPr>
        <w:tabs>
          <w:tab w:val="num" w:pos="2160"/>
        </w:tabs>
        <w:ind w:left="2160" w:hanging="2160"/>
      </w:pPr>
      <w:rPr>
        <w:rFonts w:cs="Times New Roman"/>
        <w:i/>
      </w:rPr>
    </w:lvl>
  </w:abstractNum>
  <w:abstractNum w:abstractNumId="9">
    <w:nsid w:val="5DF9663A"/>
    <w:multiLevelType w:val="multilevel"/>
    <w:tmpl w:val="EB909864"/>
    <w:lvl w:ilvl="0">
      <w:start w:val="1"/>
      <w:numFmt w:val="bullet"/>
      <w:lvlText w:val=""/>
      <w:lvlJc w:val="left"/>
      <w:pPr>
        <w:tabs>
          <w:tab w:val="num" w:pos="1528"/>
        </w:tabs>
        <w:ind w:left="1528" w:hanging="340"/>
      </w:pPr>
      <w:rPr>
        <w:rFonts w:ascii="Symbol" w:hAnsi="Symbol" w:hint="default"/>
        <w:b w:val="0"/>
      </w:rPr>
    </w:lvl>
    <w:lvl w:ilvl="1">
      <w:start w:val="1"/>
      <w:numFmt w:val="bullet"/>
      <w:lvlText w:val=""/>
      <w:lvlJc w:val="left"/>
      <w:pPr>
        <w:tabs>
          <w:tab w:val="num" w:pos="1868"/>
        </w:tabs>
        <w:ind w:left="1868" w:hanging="340"/>
      </w:pPr>
      <w:rPr>
        <w:rFonts w:ascii="Symbol" w:hAnsi="Symbol" w:cs="Symbol" w:hint="default"/>
        <w:sz w:val="22"/>
        <w:szCs w:val="22"/>
      </w:rPr>
    </w:lvl>
    <w:lvl w:ilvl="2">
      <w:start w:val="1"/>
      <w:numFmt w:val="bullet"/>
      <w:lvlText w:val="-"/>
      <w:lvlJc w:val="left"/>
      <w:pPr>
        <w:tabs>
          <w:tab w:val="num" w:pos="2208"/>
        </w:tabs>
        <w:ind w:left="2208" w:hanging="340"/>
      </w:pPr>
      <w:rPr>
        <w:rFonts w:ascii="9999999" w:hAnsi="9999999" w:cs="9999999" w:hint="default"/>
      </w:rPr>
    </w:lvl>
    <w:lvl w:ilvl="3">
      <w:start w:val="1"/>
      <w:numFmt w:val="bullet"/>
      <w:lvlText w:val=""/>
      <w:lvlJc w:val="left"/>
      <w:pPr>
        <w:tabs>
          <w:tab w:val="num" w:pos="2549"/>
        </w:tabs>
        <w:ind w:left="2549" w:hanging="341"/>
      </w:pPr>
      <w:rPr>
        <w:rFonts w:ascii="Symbol" w:hAnsi="Symbol" w:cs="Symbol" w:hint="default"/>
        <w:sz w:val="22"/>
        <w:szCs w:val="22"/>
      </w:rPr>
    </w:lvl>
    <w:lvl w:ilvl="4">
      <w:start w:val="1"/>
      <w:numFmt w:val="bullet"/>
      <w:lvlText w:val="-"/>
      <w:lvlJc w:val="left"/>
      <w:pPr>
        <w:tabs>
          <w:tab w:val="num" w:pos="2889"/>
        </w:tabs>
        <w:ind w:left="2889" w:hanging="340"/>
      </w:pPr>
      <w:rPr>
        <w:rFonts w:ascii="9999999" w:hAnsi="9999999" w:cs="9999999" w:hint="default"/>
      </w:rPr>
    </w:lvl>
    <w:lvl w:ilvl="5">
      <w:start w:val="1"/>
      <w:numFmt w:val="bullet"/>
      <w:lvlText w:val=""/>
      <w:lvlJc w:val="left"/>
      <w:pPr>
        <w:tabs>
          <w:tab w:val="num" w:pos="3229"/>
        </w:tabs>
        <w:ind w:left="3229" w:hanging="340"/>
      </w:pPr>
      <w:rPr>
        <w:rFonts w:ascii="Wingdings" w:hAnsi="Wingdings" w:cs="Wingdings" w:hint="default"/>
      </w:rPr>
    </w:lvl>
    <w:lvl w:ilvl="6">
      <w:start w:val="1"/>
      <w:numFmt w:val="bullet"/>
      <w:lvlText w:val=""/>
      <w:lvlJc w:val="left"/>
      <w:pPr>
        <w:tabs>
          <w:tab w:val="num" w:pos="3569"/>
        </w:tabs>
        <w:ind w:left="3569" w:hanging="340"/>
      </w:pPr>
      <w:rPr>
        <w:rFonts w:ascii="Wingdings" w:hAnsi="Wingdings" w:cs="Wingdings" w:hint="default"/>
      </w:rPr>
    </w:lvl>
    <w:lvl w:ilvl="7">
      <w:start w:val="1"/>
      <w:numFmt w:val="bullet"/>
      <w:lvlText w:val=""/>
      <w:lvlJc w:val="left"/>
      <w:pPr>
        <w:tabs>
          <w:tab w:val="num" w:pos="3909"/>
        </w:tabs>
        <w:ind w:left="3909" w:hanging="340"/>
      </w:pPr>
      <w:rPr>
        <w:rFonts w:ascii="Symbol" w:hAnsi="Symbol" w:cs="Symbol" w:hint="default"/>
      </w:rPr>
    </w:lvl>
    <w:lvl w:ilvl="8">
      <w:start w:val="1"/>
      <w:numFmt w:val="bullet"/>
      <w:lvlText w:val=""/>
      <w:lvlJc w:val="left"/>
      <w:pPr>
        <w:tabs>
          <w:tab w:val="num" w:pos="4249"/>
        </w:tabs>
        <w:ind w:left="4249" w:hanging="340"/>
      </w:pPr>
      <w:rPr>
        <w:rFonts w:ascii="Symbol" w:hAnsi="Symbol" w:cs="Symbol" w:hint="default"/>
      </w:rPr>
    </w:lvl>
  </w:abstractNum>
  <w:abstractNum w:abstractNumId="10">
    <w:nsid w:val="65194B33"/>
    <w:multiLevelType w:val="multilevel"/>
    <w:tmpl w:val="27789188"/>
    <w:lvl w:ilvl="0">
      <w:start w:val="1"/>
      <w:numFmt w:val="lowerLetter"/>
      <w:lvlText w:val="%1)"/>
      <w:lvlJc w:val="left"/>
      <w:pPr>
        <w:tabs>
          <w:tab w:val="num" w:pos="1616"/>
        </w:tabs>
        <w:ind w:left="1616" w:hanging="340"/>
      </w:pPr>
    </w:lvl>
    <w:lvl w:ilvl="1">
      <w:start w:val="1"/>
      <w:numFmt w:val="bullet"/>
      <w:lvlText w:val=""/>
      <w:lvlJc w:val="left"/>
      <w:pPr>
        <w:tabs>
          <w:tab w:val="num" w:pos="1956"/>
        </w:tabs>
        <w:ind w:left="1956" w:hanging="340"/>
      </w:pPr>
      <w:rPr>
        <w:rFonts w:ascii="Symbol" w:hAnsi="Symbol" w:cs="Symbol" w:hint="default"/>
        <w:sz w:val="22"/>
        <w:szCs w:val="22"/>
      </w:rPr>
    </w:lvl>
    <w:lvl w:ilvl="2">
      <w:start w:val="1"/>
      <w:numFmt w:val="bullet"/>
      <w:lvlText w:val="-"/>
      <w:lvlJc w:val="left"/>
      <w:pPr>
        <w:tabs>
          <w:tab w:val="num" w:pos="2296"/>
        </w:tabs>
        <w:ind w:left="2296" w:hanging="340"/>
      </w:pPr>
      <w:rPr>
        <w:rFonts w:ascii="9999999" w:hAnsi="9999999" w:cs="9999999" w:hint="default"/>
      </w:rPr>
    </w:lvl>
    <w:lvl w:ilvl="3">
      <w:start w:val="1"/>
      <w:numFmt w:val="bullet"/>
      <w:lvlText w:val=""/>
      <w:lvlJc w:val="left"/>
      <w:pPr>
        <w:tabs>
          <w:tab w:val="num" w:pos="2637"/>
        </w:tabs>
        <w:ind w:left="2637" w:hanging="341"/>
      </w:pPr>
      <w:rPr>
        <w:rFonts w:ascii="Symbol" w:hAnsi="Symbol" w:cs="Symbol" w:hint="default"/>
        <w:sz w:val="22"/>
        <w:szCs w:val="22"/>
      </w:rPr>
    </w:lvl>
    <w:lvl w:ilvl="4">
      <w:start w:val="1"/>
      <w:numFmt w:val="bullet"/>
      <w:lvlText w:val="-"/>
      <w:lvlJc w:val="left"/>
      <w:pPr>
        <w:tabs>
          <w:tab w:val="num" w:pos="2977"/>
        </w:tabs>
        <w:ind w:left="2977" w:hanging="340"/>
      </w:pPr>
      <w:rPr>
        <w:rFonts w:ascii="9999999" w:hAnsi="9999999" w:cs="9999999" w:hint="default"/>
      </w:rPr>
    </w:lvl>
    <w:lvl w:ilvl="5">
      <w:start w:val="1"/>
      <w:numFmt w:val="bullet"/>
      <w:lvlText w:val=""/>
      <w:lvlJc w:val="left"/>
      <w:pPr>
        <w:tabs>
          <w:tab w:val="num" w:pos="3317"/>
        </w:tabs>
        <w:ind w:left="3317" w:hanging="340"/>
      </w:pPr>
      <w:rPr>
        <w:rFonts w:ascii="Wingdings" w:hAnsi="Wingdings" w:cs="Wingdings" w:hint="default"/>
      </w:rPr>
    </w:lvl>
    <w:lvl w:ilvl="6">
      <w:start w:val="1"/>
      <w:numFmt w:val="bullet"/>
      <w:lvlText w:val=""/>
      <w:lvlJc w:val="left"/>
      <w:pPr>
        <w:tabs>
          <w:tab w:val="num" w:pos="3657"/>
        </w:tabs>
        <w:ind w:left="3657" w:hanging="340"/>
      </w:pPr>
      <w:rPr>
        <w:rFonts w:ascii="Wingdings" w:hAnsi="Wingdings" w:cs="Wingdings" w:hint="default"/>
      </w:rPr>
    </w:lvl>
    <w:lvl w:ilvl="7">
      <w:start w:val="1"/>
      <w:numFmt w:val="bullet"/>
      <w:lvlText w:val=""/>
      <w:lvlJc w:val="left"/>
      <w:pPr>
        <w:tabs>
          <w:tab w:val="num" w:pos="3997"/>
        </w:tabs>
        <w:ind w:left="3997" w:hanging="340"/>
      </w:pPr>
      <w:rPr>
        <w:rFonts w:ascii="Symbol" w:hAnsi="Symbol" w:cs="Symbol" w:hint="default"/>
      </w:rPr>
    </w:lvl>
    <w:lvl w:ilvl="8">
      <w:start w:val="1"/>
      <w:numFmt w:val="bullet"/>
      <w:lvlText w:val=""/>
      <w:lvlJc w:val="left"/>
      <w:pPr>
        <w:tabs>
          <w:tab w:val="num" w:pos="4337"/>
        </w:tabs>
        <w:ind w:left="4337" w:hanging="340"/>
      </w:pPr>
      <w:rPr>
        <w:rFonts w:ascii="Symbol" w:hAnsi="Symbol" w:cs="Symbol" w:hint="default"/>
      </w:rPr>
    </w:lvl>
  </w:abstractNum>
  <w:abstractNum w:abstractNumId="11">
    <w:nsid w:val="70596769"/>
    <w:multiLevelType w:val="multilevel"/>
    <w:tmpl w:val="6B0C187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6D46F5D"/>
    <w:multiLevelType w:val="multilevel"/>
    <w:tmpl w:val="E19A68A4"/>
    <w:lvl w:ilvl="0">
      <w:start w:val="1"/>
      <w:numFmt w:val="lowerLetter"/>
      <w:lvlText w:val="%1)"/>
      <w:lvlJc w:val="left"/>
      <w:pPr>
        <w:tabs>
          <w:tab w:val="num" w:pos="1616"/>
        </w:tabs>
        <w:ind w:left="1616" w:hanging="340"/>
      </w:pPr>
    </w:lvl>
    <w:lvl w:ilvl="1">
      <w:start w:val="1"/>
      <w:numFmt w:val="bullet"/>
      <w:lvlText w:val=""/>
      <w:lvlJc w:val="left"/>
      <w:pPr>
        <w:tabs>
          <w:tab w:val="num" w:pos="1956"/>
        </w:tabs>
        <w:ind w:left="1956" w:hanging="340"/>
      </w:pPr>
      <w:rPr>
        <w:rFonts w:ascii="Symbol" w:hAnsi="Symbol" w:cs="Symbol" w:hint="default"/>
        <w:sz w:val="22"/>
        <w:szCs w:val="22"/>
      </w:rPr>
    </w:lvl>
    <w:lvl w:ilvl="2">
      <w:start w:val="1"/>
      <w:numFmt w:val="bullet"/>
      <w:lvlText w:val="-"/>
      <w:lvlJc w:val="left"/>
      <w:pPr>
        <w:tabs>
          <w:tab w:val="num" w:pos="2296"/>
        </w:tabs>
        <w:ind w:left="2296" w:hanging="340"/>
      </w:pPr>
      <w:rPr>
        <w:rFonts w:ascii="9999999" w:hAnsi="9999999" w:cs="9999999" w:hint="default"/>
      </w:rPr>
    </w:lvl>
    <w:lvl w:ilvl="3">
      <w:start w:val="1"/>
      <w:numFmt w:val="bullet"/>
      <w:lvlText w:val=""/>
      <w:lvlJc w:val="left"/>
      <w:pPr>
        <w:tabs>
          <w:tab w:val="num" w:pos="2637"/>
        </w:tabs>
        <w:ind w:left="2637" w:hanging="341"/>
      </w:pPr>
      <w:rPr>
        <w:rFonts w:ascii="Symbol" w:hAnsi="Symbol" w:cs="Symbol" w:hint="default"/>
        <w:sz w:val="22"/>
        <w:szCs w:val="22"/>
      </w:rPr>
    </w:lvl>
    <w:lvl w:ilvl="4">
      <w:start w:val="1"/>
      <w:numFmt w:val="bullet"/>
      <w:lvlText w:val="-"/>
      <w:lvlJc w:val="left"/>
      <w:pPr>
        <w:tabs>
          <w:tab w:val="num" w:pos="2977"/>
        </w:tabs>
        <w:ind w:left="2977" w:hanging="340"/>
      </w:pPr>
      <w:rPr>
        <w:rFonts w:ascii="9999999" w:hAnsi="9999999" w:cs="9999999" w:hint="default"/>
      </w:rPr>
    </w:lvl>
    <w:lvl w:ilvl="5">
      <w:start w:val="1"/>
      <w:numFmt w:val="bullet"/>
      <w:lvlText w:val=""/>
      <w:lvlJc w:val="left"/>
      <w:pPr>
        <w:tabs>
          <w:tab w:val="num" w:pos="3317"/>
        </w:tabs>
        <w:ind w:left="3317" w:hanging="340"/>
      </w:pPr>
      <w:rPr>
        <w:rFonts w:ascii="Wingdings" w:hAnsi="Wingdings" w:cs="Wingdings" w:hint="default"/>
      </w:rPr>
    </w:lvl>
    <w:lvl w:ilvl="6">
      <w:start w:val="1"/>
      <w:numFmt w:val="bullet"/>
      <w:lvlText w:val=""/>
      <w:lvlJc w:val="left"/>
      <w:pPr>
        <w:tabs>
          <w:tab w:val="num" w:pos="3657"/>
        </w:tabs>
        <w:ind w:left="3657" w:hanging="340"/>
      </w:pPr>
      <w:rPr>
        <w:rFonts w:ascii="Wingdings" w:hAnsi="Wingdings" w:cs="Wingdings" w:hint="default"/>
      </w:rPr>
    </w:lvl>
    <w:lvl w:ilvl="7">
      <w:start w:val="1"/>
      <w:numFmt w:val="bullet"/>
      <w:lvlText w:val=""/>
      <w:lvlJc w:val="left"/>
      <w:pPr>
        <w:tabs>
          <w:tab w:val="num" w:pos="3997"/>
        </w:tabs>
        <w:ind w:left="3997" w:hanging="340"/>
      </w:pPr>
      <w:rPr>
        <w:rFonts w:ascii="Symbol" w:hAnsi="Symbol" w:cs="Symbol" w:hint="default"/>
      </w:rPr>
    </w:lvl>
    <w:lvl w:ilvl="8">
      <w:start w:val="1"/>
      <w:numFmt w:val="bullet"/>
      <w:lvlText w:val=""/>
      <w:lvlJc w:val="left"/>
      <w:pPr>
        <w:tabs>
          <w:tab w:val="num" w:pos="4337"/>
        </w:tabs>
        <w:ind w:left="4337" w:hanging="340"/>
      </w:pPr>
      <w:rPr>
        <w:rFonts w:ascii="Symbol" w:hAnsi="Symbol" w:cs="Symbol" w:hint="default"/>
      </w:rPr>
    </w:lvl>
  </w:abstractNum>
  <w:abstractNum w:abstractNumId="13">
    <w:nsid w:val="7D144CF1"/>
    <w:multiLevelType w:val="hybridMultilevel"/>
    <w:tmpl w:val="02A243C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FA"/>
    <w:rsid w:val="000658D9"/>
    <w:rsid w:val="000B3DFA"/>
    <w:rsid w:val="001E39EA"/>
    <w:rsid w:val="001F3AC4"/>
    <w:rsid w:val="001F64DC"/>
    <w:rsid w:val="00294F2C"/>
    <w:rsid w:val="002B7B2C"/>
    <w:rsid w:val="002C1593"/>
    <w:rsid w:val="0036597D"/>
    <w:rsid w:val="00563DC5"/>
    <w:rsid w:val="00646B9A"/>
    <w:rsid w:val="00651372"/>
    <w:rsid w:val="0067257B"/>
    <w:rsid w:val="006F330D"/>
    <w:rsid w:val="009747FA"/>
    <w:rsid w:val="009E06B0"/>
    <w:rsid w:val="00AA1F1F"/>
    <w:rsid w:val="00B3702F"/>
    <w:rsid w:val="00B62AA6"/>
    <w:rsid w:val="00B85AAF"/>
    <w:rsid w:val="00DB1196"/>
    <w:rsid w:val="00DE64F5"/>
    <w:rsid w:val="00E37CF8"/>
    <w:rsid w:val="00E64032"/>
    <w:rsid w:val="00E9535B"/>
    <w:rsid w:val="00EA47A2"/>
    <w:rsid w:val="00EA759A"/>
    <w:rsid w:val="00F50E55"/>
    <w:rsid w:val="00F643EB"/>
    <w:rsid w:val="00F807BF"/>
    <w:rsid w:val="00FC3F45"/>
    <w:rsid w:val="00FC4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agwek2"/>
    <w:next w:val="Tekstpodstawowy"/>
    <w:link w:val="Nagwek1Znak"/>
    <w:uiPriority w:val="99"/>
    <w:qFormat/>
    <w:rsid w:val="001F3AC4"/>
    <w:pPr>
      <w:pageBreakBefore/>
      <w:numPr>
        <w:ilvl w:val="0"/>
      </w:numPr>
      <w:spacing w:line="360" w:lineRule="exact"/>
      <w:outlineLvl w:val="0"/>
    </w:pPr>
    <w:rPr>
      <w:sz w:val="32"/>
      <w:szCs w:val="32"/>
    </w:rPr>
  </w:style>
  <w:style w:type="paragraph" w:styleId="Nagwek2">
    <w:name w:val="heading 2"/>
    <w:basedOn w:val="Tekstpodstawowy"/>
    <w:next w:val="Tekstpodstawowy"/>
    <w:link w:val="Nagwek2Znak"/>
    <w:uiPriority w:val="99"/>
    <w:semiHidden/>
    <w:unhideWhenUsed/>
    <w:qFormat/>
    <w:rsid w:val="001F3AC4"/>
    <w:pPr>
      <w:keepNext/>
      <w:numPr>
        <w:ilvl w:val="1"/>
        <w:numId w:val="1"/>
      </w:numPr>
      <w:spacing w:before="240" w:beforeAutospacing="0" w:after="120" w:line="320" w:lineRule="exact"/>
      <w:jc w:val="left"/>
      <w:outlineLvl w:val="1"/>
    </w:pPr>
    <w:rPr>
      <w:b/>
      <w:bCs/>
      <w:sz w:val="28"/>
      <w:szCs w:val="28"/>
      <w:lang w:val="x-none"/>
    </w:rPr>
  </w:style>
  <w:style w:type="paragraph" w:styleId="Nagwek3">
    <w:name w:val="heading 3"/>
    <w:aliases w:val="h3"/>
    <w:basedOn w:val="Nagwek4"/>
    <w:next w:val="Tekstpodstawowy"/>
    <w:link w:val="Nagwek3Znak"/>
    <w:uiPriority w:val="99"/>
    <w:semiHidden/>
    <w:unhideWhenUsed/>
    <w:qFormat/>
    <w:rsid w:val="001F3AC4"/>
    <w:pPr>
      <w:numPr>
        <w:ilvl w:val="2"/>
      </w:numPr>
      <w:outlineLvl w:val="2"/>
    </w:pPr>
    <w:rPr>
      <w:b w:val="0"/>
      <w:bCs w:val="0"/>
    </w:rPr>
  </w:style>
  <w:style w:type="paragraph" w:styleId="Nagwek4">
    <w:name w:val="heading 4"/>
    <w:basedOn w:val="Nagwek5"/>
    <w:next w:val="Tekstpodstawowy"/>
    <w:link w:val="Nagwek4Znak"/>
    <w:uiPriority w:val="99"/>
    <w:semiHidden/>
    <w:unhideWhenUsed/>
    <w:qFormat/>
    <w:rsid w:val="001F3AC4"/>
    <w:pPr>
      <w:keepLines w:val="0"/>
      <w:numPr>
        <w:ilvl w:val="3"/>
        <w:numId w:val="1"/>
      </w:numPr>
      <w:spacing w:before="100" w:beforeAutospacing="1" w:line="280" w:lineRule="exact"/>
      <w:outlineLvl w:val="3"/>
    </w:pPr>
    <w:rPr>
      <w:rFonts w:ascii="Times New Roman" w:eastAsia="Times New Roman" w:hAnsi="Times New Roman" w:cs="Times New Roman"/>
      <w:b/>
      <w:bCs/>
      <w:i/>
      <w:iCs/>
      <w:color w:val="auto"/>
      <w:lang w:val="x-none" w:eastAsia="en-US"/>
    </w:rPr>
  </w:style>
  <w:style w:type="paragraph" w:styleId="Nagwek5">
    <w:name w:val="heading 5"/>
    <w:basedOn w:val="Normalny"/>
    <w:next w:val="Normalny"/>
    <w:link w:val="Nagwek5Znak"/>
    <w:uiPriority w:val="9"/>
    <w:semiHidden/>
    <w:unhideWhenUsed/>
    <w:qFormat/>
    <w:rsid w:val="001F3AC4"/>
    <w:pPr>
      <w:keepNext/>
      <w:keepLines/>
      <w:spacing w:before="20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257B"/>
    <w:pPr>
      <w:tabs>
        <w:tab w:val="center" w:pos="4536"/>
        <w:tab w:val="right" w:pos="9072"/>
      </w:tabs>
    </w:pPr>
  </w:style>
  <w:style w:type="character" w:customStyle="1" w:styleId="NagwekZnak">
    <w:name w:val="Nagłówek Znak"/>
    <w:basedOn w:val="Domylnaczcionkaakapitu"/>
    <w:link w:val="Nagwek"/>
    <w:uiPriority w:val="99"/>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9"/>
    <w:rsid w:val="001F3AC4"/>
    <w:rPr>
      <w:rFonts w:ascii="Times New Roman" w:eastAsia="Times New Roman" w:hAnsi="Times New Roman" w:cs="Times New Roman"/>
      <w:b/>
      <w:bCs/>
      <w:sz w:val="32"/>
      <w:szCs w:val="32"/>
      <w:lang w:val="x-none"/>
    </w:rPr>
  </w:style>
  <w:style w:type="character" w:customStyle="1" w:styleId="Nagwek2Znak">
    <w:name w:val="Nagłówek 2 Znak"/>
    <w:basedOn w:val="Domylnaczcionkaakapitu"/>
    <w:link w:val="Nagwek2"/>
    <w:uiPriority w:val="99"/>
    <w:semiHidden/>
    <w:rsid w:val="001F3AC4"/>
    <w:rPr>
      <w:rFonts w:ascii="Times New Roman" w:eastAsia="Times New Roman" w:hAnsi="Times New Roman" w:cs="Times New Roman"/>
      <w:b/>
      <w:bCs/>
      <w:sz w:val="28"/>
      <w:szCs w:val="28"/>
      <w:lang w:val="x-none"/>
    </w:rPr>
  </w:style>
  <w:style w:type="character" w:customStyle="1" w:styleId="Nagwek3Znak">
    <w:name w:val="Nagłówek 3 Znak"/>
    <w:aliases w:val="h3 Znak"/>
    <w:basedOn w:val="Domylnaczcionkaakapitu"/>
    <w:link w:val="Nagwek3"/>
    <w:uiPriority w:val="99"/>
    <w:semiHidden/>
    <w:rsid w:val="001F3AC4"/>
    <w:rPr>
      <w:rFonts w:ascii="Times New Roman" w:eastAsia="Times New Roman" w:hAnsi="Times New Roman" w:cs="Times New Roman"/>
      <w:i/>
      <w:iCs/>
      <w:sz w:val="24"/>
      <w:szCs w:val="24"/>
      <w:lang w:val="x-none"/>
    </w:rPr>
  </w:style>
  <w:style w:type="character" w:customStyle="1" w:styleId="Nagwek4Znak">
    <w:name w:val="Nagłówek 4 Znak"/>
    <w:basedOn w:val="Domylnaczcionkaakapitu"/>
    <w:link w:val="Nagwek4"/>
    <w:uiPriority w:val="99"/>
    <w:semiHidden/>
    <w:rsid w:val="001F3AC4"/>
    <w:rPr>
      <w:rFonts w:ascii="Times New Roman" w:eastAsia="Times New Roman" w:hAnsi="Times New Roman" w:cs="Times New Roman"/>
      <w:b/>
      <w:bCs/>
      <w:i/>
      <w:iCs/>
      <w:sz w:val="24"/>
      <w:szCs w:val="24"/>
      <w:lang w:val="x-none"/>
    </w:rPr>
  </w:style>
  <w:style w:type="character" w:styleId="Hipercze">
    <w:name w:val="Hyperlink"/>
    <w:uiPriority w:val="99"/>
    <w:semiHidden/>
    <w:unhideWhenUsed/>
    <w:rsid w:val="001F3AC4"/>
    <w:rPr>
      <w:color w:val="0000FF"/>
      <w:u w:val="single"/>
    </w:rPr>
  </w:style>
  <w:style w:type="paragraph" w:styleId="Tekstpodstawowy">
    <w:name w:val="Body Text"/>
    <w:basedOn w:val="Normalny"/>
    <w:link w:val="TekstpodstawowyZnak"/>
    <w:uiPriority w:val="99"/>
    <w:semiHidden/>
    <w:unhideWhenUsed/>
    <w:rsid w:val="001F3AC4"/>
    <w:pPr>
      <w:spacing w:before="100" w:beforeAutospacing="1" w:after="130"/>
      <w:jc w:val="both"/>
    </w:pPr>
    <w:rPr>
      <w:sz w:val="22"/>
      <w:szCs w:val="22"/>
      <w:lang w:eastAsia="en-US"/>
    </w:rPr>
  </w:style>
  <w:style w:type="character" w:customStyle="1" w:styleId="TekstpodstawowyZnak">
    <w:name w:val="Tekst podstawowy Znak"/>
    <w:basedOn w:val="Domylnaczcionkaakapitu"/>
    <w:link w:val="Tekstpodstawowy"/>
    <w:uiPriority w:val="99"/>
    <w:semiHidden/>
    <w:rsid w:val="001F3AC4"/>
    <w:rPr>
      <w:rFonts w:ascii="Times New Roman" w:eastAsia="Times New Roman" w:hAnsi="Times New Roman" w:cs="Times New Roman"/>
    </w:rPr>
  </w:style>
  <w:style w:type="character" w:customStyle="1" w:styleId="AkapitzlistZnak">
    <w:name w:val="Akapit z listą Znak"/>
    <w:link w:val="Akapitzlist"/>
    <w:uiPriority w:val="34"/>
    <w:locked/>
    <w:rsid w:val="001F3AC4"/>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1F3AC4"/>
    <w:pPr>
      <w:ind w:left="708"/>
    </w:pPr>
  </w:style>
  <w:style w:type="paragraph" w:customStyle="1" w:styleId="Default">
    <w:name w:val="Default"/>
    <w:uiPriority w:val="99"/>
    <w:rsid w:val="001F3AC4"/>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NormalSIWZ">
    <w:name w:val="Normal SIWZ"/>
    <w:basedOn w:val="Normalny"/>
    <w:uiPriority w:val="99"/>
    <w:rsid w:val="001F3AC4"/>
    <w:pPr>
      <w:spacing w:before="80" w:after="80" w:line="276" w:lineRule="auto"/>
    </w:pPr>
    <w:rPr>
      <w:rFonts w:ascii="Arial" w:hAnsi="Arial" w:cs="Arial"/>
      <w:color w:val="000000"/>
      <w:sz w:val="20"/>
    </w:rPr>
  </w:style>
  <w:style w:type="paragraph" w:customStyle="1" w:styleId="pkt">
    <w:name w:val="pkt"/>
    <w:basedOn w:val="Normalny"/>
    <w:uiPriority w:val="99"/>
    <w:rsid w:val="001F3AC4"/>
    <w:pPr>
      <w:spacing w:before="60" w:after="60"/>
      <w:ind w:left="851" w:hanging="295"/>
      <w:jc w:val="both"/>
    </w:pPr>
    <w:rPr>
      <w:szCs w:val="20"/>
    </w:rPr>
  </w:style>
  <w:style w:type="paragraph" w:customStyle="1" w:styleId="Akapitzlist1">
    <w:name w:val="Akapit z listą1"/>
    <w:basedOn w:val="Normalny"/>
    <w:uiPriority w:val="99"/>
    <w:rsid w:val="001F3AC4"/>
    <w:pPr>
      <w:spacing w:after="200" w:line="276" w:lineRule="auto"/>
      <w:ind w:left="720"/>
      <w:contextualSpacing/>
    </w:pPr>
    <w:rPr>
      <w:rFonts w:ascii="Calibri" w:hAnsi="Calibri"/>
      <w:sz w:val="22"/>
      <w:szCs w:val="22"/>
      <w:lang w:eastAsia="en-US"/>
    </w:rPr>
  </w:style>
  <w:style w:type="character" w:customStyle="1" w:styleId="Nagwek5Znak">
    <w:name w:val="Nagłówek 5 Znak"/>
    <w:basedOn w:val="Domylnaczcionkaakapitu"/>
    <w:link w:val="Nagwek5"/>
    <w:uiPriority w:val="9"/>
    <w:semiHidden/>
    <w:rsid w:val="001F3AC4"/>
    <w:rPr>
      <w:rFonts w:asciiTheme="majorHAnsi" w:eastAsiaTheme="majorEastAsia" w:hAnsiTheme="majorHAnsi" w:cstheme="majorBidi"/>
      <w:color w:val="1F4D78" w:themeColor="accent1" w:themeShade="7F"/>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agwek2"/>
    <w:next w:val="Tekstpodstawowy"/>
    <w:link w:val="Nagwek1Znak"/>
    <w:uiPriority w:val="99"/>
    <w:qFormat/>
    <w:rsid w:val="001F3AC4"/>
    <w:pPr>
      <w:pageBreakBefore/>
      <w:numPr>
        <w:ilvl w:val="0"/>
      </w:numPr>
      <w:spacing w:line="360" w:lineRule="exact"/>
      <w:outlineLvl w:val="0"/>
    </w:pPr>
    <w:rPr>
      <w:sz w:val="32"/>
      <w:szCs w:val="32"/>
    </w:rPr>
  </w:style>
  <w:style w:type="paragraph" w:styleId="Nagwek2">
    <w:name w:val="heading 2"/>
    <w:basedOn w:val="Tekstpodstawowy"/>
    <w:next w:val="Tekstpodstawowy"/>
    <w:link w:val="Nagwek2Znak"/>
    <w:uiPriority w:val="99"/>
    <w:semiHidden/>
    <w:unhideWhenUsed/>
    <w:qFormat/>
    <w:rsid w:val="001F3AC4"/>
    <w:pPr>
      <w:keepNext/>
      <w:numPr>
        <w:ilvl w:val="1"/>
        <w:numId w:val="1"/>
      </w:numPr>
      <w:spacing w:before="240" w:beforeAutospacing="0" w:after="120" w:line="320" w:lineRule="exact"/>
      <w:jc w:val="left"/>
      <w:outlineLvl w:val="1"/>
    </w:pPr>
    <w:rPr>
      <w:b/>
      <w:bCs/>
      <w:sz w:val="28"/>
      <w:szCs w:val="28"/>
      <w:lang w:val="x-none"/>
    </w:rPr>
  </w:style>
  <w:style w:type="paragraph" w:styleId="Nagwek3">
    <w:name w:val="heading 3"/>
    <w:aliases w:val="h3"/>
    <w:basedOn w:val="Nagwek4"/>
    <w:next w:val="Tekstpodstawowy"/>
    <w:link w:val="Nagwek3Znak"/>
    <w:uiPriority w:val="99"/>
    <w:semiHidden/>
    <w:unhideWhenUsed/>
    <w:qFormat/>
    <w:rsid w:val="001F3AC4"/>
    <w:pPr>
      <w:numPr>
        <w:ilvl w:val="2"/>
      </w:numPr>
      <w:outlineLvl w:val="2"/>
    </w:pPr>
    <w:rPr>
      <w:b w:val="0"/>
      <w:bCs w:val="0"/>
    </w:rPr>
  </w:style>
  <w:style w:type="paragraph" w:styleId="Nagwek4">
    <w:name w:val="heading 4"/>
    <w:basedOn w:val="Nagwek5"/>
    <w:next w:val="Tekstpodstawowy"/>
    <w:link w:val="Nagwek4Znak"/>
    <w:uiPriority w:val="99"/>
    <w:semiHidden/>
    <w:unhideWhenUsed/>
    <w:qFormat/>
    <w:rsid w:val="001F3AC4"/>
    <w:pPr>
      <w:keepLines w:val="0"/>
      <w:numPr>
        <w:ilvl w:val="3"/>
        <w:numId w:val="1"/>
      </w:numPr>
      <w:spacing w:before="100" w:beforeAutospacing="1" w:line="280" w:lineRule="exact"/>
      <w:outlineLvl w:val="3"/>
    </w:pPr>
    <w:rPr>
      <w:rFonts w:ascii="Times New Roman" w:eastAsia="Times New Roman" w:hAnsi="Times New Roman" w:cs="Times New Roman"/>
      <w:b/>
      <w:bCs/>
      <w:i/>
      <w:iCs/>
      <w:color w:val="auto"/>
      <w:lang w:val="x-none" w:eastAsia="en-US"/>
    </w:rPr>
  </w:style>
  <w:style w:type="paragraph" w:styleId="Nagwek5">
    <w:name w:val="heading 5"/>
    <w:basedOn w:val="Normalny"/>
    <w:next w:val="Normalny"/>
    <w:link w:val="Nagwek5Znak"/>
    <w:uiPriority w:val="9"/>
    <w:semiHidden/>
    <w:unhideWhenUsed/>
    <w:qFormat/>
    <w:rsid w:val="001F3AC4"/>
    <w:pPr>
      <w:keepNext/>
      <w:keepLines/>
      <w:spacing w:before="20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257B"/>
    <w:pPr>
      <w:tabs>
        <w:tab w:val="center" w:pos="4536"/>
        <w:tab w:val="right" w:pos="9072"/>
      </w:tabs>
    </w:pPr>
  </w:style>
  <w:style w:type="character" w:customStyle="1" w:styleId="NagwekZnak">
    <w:name w:val="Nagłówek Znak"/>
    <w:basedOn w:val="Domylnaczcionkaakapitu"/>
    <w:link w:val="Nagwek"/>
    <w:uiPriority w:val="99"/>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9"/>
    <w:rsid w:val="001F3AC4"/>
    <w:rPr>
      <w:rFonts w:ascii="Times New Roman" w:eastAsia="Times New Roman" w:hAnsi="Times New Roman" w:cs="Times New Roman"/>
      <w:b/>
      <w:bCs/>
      <w:sz w:val="32"/>
      <w:szCs w:val="32"/>
      <w:lang w:val="x-none"/>
    </w:rPr>
  </w:style>
  <w:style w:type="character" w:customStyle="1" w:styleId="Nagwek2Znak">
    <w:name w:val="Nagłówek 2 Znak"/>
    <w:basedOn w:val="Domylnaczcionkaakapitu"/>
    <w:link w:val="Nagwek2"/>
    <w:uiPriority w:val="99"/>
    <w:semiHidden/>
    <w:rsid w:val="001F3AC4"/>
    <w:rPr>
      <w:rFonts w:ascii="Times New Roman" w:eastAsia="Times New Roman" w:hAnsi="Times New Roman" w:cs="Times New Roman"/>
      <w:b/>
      <w:bCs/>
      <w:sz w:val="28"/>
      <w:szCs w:val="28"/>
      <w:lang w:val="x-none"/>
    </w:rPr>
  </w:style>
  <w:style w:type="character" w:customStyle="1" w:styleId="Nagwek3Znak">
    <w:name w:val="Nagłówek 3 Znak"/>
    <w:aliases w:val="h3 Znak"/>
    <w:basedOn w:val="Domylnaczcionkaakapitu"/>
    <w:link w:val="Nagwek3"/>
    <w:uiPriority w:val="99"/>
    <w:semiHidden/>
    <w:rsid w:val="001F3AC4"/>
    <w:rPr>
      <w:rFonts w:ascii="Times New Roman" w:eastAsia="Times New Roman" w:hAnsi="Times New Roman" w:cs="Times New Roman"/>
      <w:i/>
      <w:iCs/>
      <w:sz w:val="24"/>
      <w:szCs w:val="24"/>
      <w:lang w:val="x-none"/>
    </w:rPr>
  </w:style>
  <w:style w:type="character" w:customStyle="1" w:styleId="Nagwek4Znak">
    <w:name w:val="Nagłówek 4 Znak"/>
    <w:basedOn w:val="Domylnaczcionkaakapitu"/>
    <w:link w:val="Nagwek4"/>
    <w:uiPriority w:val="99"/>
    <w:semiHidden/>
    <w:rsid w:val="001F3AC4"/>
    <w:rPr>
      <w:rFonts w:ascii="Times New Roman" w:eastAsia="Times New Roman" w:hAnsi="Times New Roman" w:cs="Times New Roman"/>
      <w:b/>
      <w:bCs/>
      <w:i/>
      <w:iCs/>
      <w:sz w:val="24"/>
      <w:szCs w:val="24"/>
      <w:lang w:val="x-none"/>
    </w:rPr>
  </w:style>
  <w:style w:type="character" w:styleId="Hipercze">
    <w:name w:val="Hyperlink"/>
    <w:uiPriority w:val="99"/>
    <w:semiHidden/>
    <w:unhideWhenUsed/>
    <w:rsid w:val="001F3AC4"/>
    <w:rPr>
      <w:color w:val="0000FF"/>
      <w:u w:val="single"/>
    </w:rPr>
  </w:style>
  <w:style w:type="paragraph" w:styleId="Tekstpodstawowy">
    <w:name w:val="Body Text"/>
    <w:basedOn w:val="Normalny"/>
    <w:link w:val="TekstpodstawowyZnak"/>
    <w:uiPriority w:val="99"/>
    <w:semiHidden/>
    <w:unhideWhenUsed/>
    <w:rsid w:val="001F3AC4"/>
    <w:pPr>
      <w:spacing w:before="100" w:beforeAutospacing="1" w:after="130"/>
      <w:jc w:val="both"/>
    </w:pPr>
    <w:rPr>
      <w:sz w:val="22"/>
      <w:szCs w:val="22"/>
      <w:lang w:eastAsia="en-US"/>
    </w:rPr>
  </w:style>
  <w:style w:type="character" w:customStyle="1" w:styleId="TekstpodstawowyZnak">
    <w:name w:val="Tekst podstawowy Znak"/>
    <w:basedOn w:val="Domylnaczcionkaakapitu"/>
    <w:link w:val="Tekstpodstawowy"/>
    <w:uiPriority w:val="99"/>
    <w:semiHidden/>
    <w:rsid w:val="001F3AC4"/>
    <w:rPr>
      <w:rFonts w:ascii="Times New Roman" w:eastAsia="Times New Roman" w:hAnsi="Times New Roman" w:cs="Times New Roman"/>
    </w:rPr>
  </w:style>
  <w:style w:type="character" w:customStyle="1" w:styleId="AkapitzlistZnak">
    <w:name w:val="Akapit z listą Znak"/>
    <w:link w:val="Akapitzlist"/>
    <w:uiPriority w:val="34"/>
    <w:locked/>
    <w:rsid w:val="001F3AC4"/>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1F3AC4"/>
    <w:pPr>
      <w:ind w:left="708"/>
    </w:pPr>
  </w:style>
  <w:style w:type="paragraph" w:customStyle="1" w:styleId="Default">
    <w:name w:val="Default"/>
    <w:uiPriority w:val="99"/>
    <w:rsid w:val="001F3AC4"/>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NormalSIWZ">
    <w:name w:val="Normal SIWZ"/>
    <w:basedOn w:val="Normalny"/>
    <w:uiPriority w:val="99"/>
    <w:rsid w:val="001F3AC4"/>
    <w:pPr>
      <w:spacing w:before="80" w:after="80" w:line="276" w:lineRule="auto"/>
    </w:pPr>
    <w:rPr>
      <w:rFonts w:ascii="Arial" w:hAnsi="Arial" w:cs="Arial"/>
      <w:color w:val="000000"/>
      <w:sz w:val="20"/>
    </w:rPr>
  </w:style>
  <w:style w:type="paragraph" w:customStyle="1" w:styleId="pkt">
    <w:name w:val="pkt"/>
    <w:basedOn w:val="Normalny"/>
    <w:uiPriority w:val="99"/>
    <w:rsid w:val="001F3AC4"/>
    <w:pPr>
      <w:spacing w:before="60" w:after="60"/>
      <w:ind w:left="851" w:hanging="295"/>
      <w:jc w:val="both"/>
    </w:pPr>
    <w:rPr>
      <w:szCs w:val="20"/>
    </w:rPr>
  </w:style>
  <w:style w:type="paragraph" w:customStyle="1" w:styleId="Akapitzlist1">
    <w:name w:val="Akapit z listą1"/>
    <w:basedOn w:val="Normalny"/>
    <w:uiPriority w:val="99"/>
    <w:rsid w:val="001F3AC4"/>
    <w:pPr>
      <w:spacing w:after="200" w:line="276" w:lineRule="auto"/>
      <w:ind w:left="720"/>
      <w:contextualSpacing/>
    </w:pPr>
    <w:rPr>
      <w:rFonts w:ascii="Calibri" w:hAnsi="Calibri"/>
      <w:sz w:val="22"/>
      <w:szCs w:val="22"/>
      <w:lang w:eastAsia="en-US"/>
    </w:rPr>
  </w:style>
  <w:style w:type="character" w:customStyle="1" w:styleId="Nagwek5Znak">
    <w:name w:val="Nagłówek 5 Znak"/>
    <w:basedOn w:val="Domylnaczcionkaakapitu"/>
    <w:link w:val="Nagwek5"/>
    <w:uiPriority w:val="9"/>
    <w:semiHidden/>
    <w:rsid w:val="001F3AC4"/>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blag.praca.gov.pl" TargetMode="External"/><Relationship Id="rId13" Type="http://schemas.openxmlformats.org/officeDocument/2006/relationships/hyperlink" Target="mailto:olel@praca.gov.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lel@up.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lel@praca.gov.pl" TargetMode="External"/><Relationship Id="rId5" Type="http://schemas.openxmlformats.org/officeDocument/2006/relationships/webSettings" Target="webSettings.xml"/><Relationship Id="rId15" Type="http://schemas.openxmlformats.org/officeDocument/2006/relationships/hyperlink" Target="http://www.elblag.praca.gov.pl" TargetMode="External"/><Relationship Id="rId10" Type="http://schemas.openxmlformats.org/officeDocument/2006/relationships/hyperlink" Target="http://www.ris.praca.gov.pl" TargetMode="External"/><Relationship Id="rId4" Type="http://schemas.openxmlformats.org/officeDocument/2006/relationships/settings" Target="settings.xml"/><Relationship Id="rId9" Type="http://schemas.openxmlformats.org/officeDocument/2006/relationships/hyperlink" Target="http://www.elblag.praca.gov.pl" TargetMode="External"/><Relationship Id="rId14" Type="http://schemas.openxmlformats.org/officeDocument/2006/relationships/hyperlink" Target="http://www.elblag.praca.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21</Pages>
  <Words>8552</Words>
  <Characters>51316</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Kłosińska-Wyżlic</dc:creator>
  <cp:lastModifiedBy>Anna Andrearczyk</cp:lastModifiedBy>
  <cp:revision>8</cp:revision>
  <cp:lastPrinted>2016-10-06T05:35:00Z</cp:lastPrinted>
  <dcterms:created xsi:type="dcterms:W3CDTF">2016-10-05T15:57:00Z</dcterms:created>
  <dcterms:modified xsi:type="dcterms:W3CDTF">2016-10-07T07:03:00Z</dcterms:modified>
</cp:coreProperties>
</file>